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767d9df74184" w:history="1">
              <w:r>
                <w:rPr>
                  <w:rStyle w:val="Hyperlink"/>
                </w:rPr>
                <w:t>2025-2031年中国环保新材料市场调查研究与发展前景报告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767d9df74184" w:history="1">
              <w:r>
                <w:rPr>
                  <w:rStyle w:val="Hyperlink"/>
                </w:rPr>
                <w:t>2025-2031年中国环保新材料市场调查研究与发展前景报告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6767d9df74184" w:history="1">
                <w:r>
                  <w:rPr>
                    <w:rStyle w:val="Hyperlink"/>
                  </w:rPr>
                  <w:t>https://www.20087.com/0/01/HuanBaoXinCaiLiaoShiChangQianJing.html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新材料是在生产、使用和废弃过程中对环境影响较小、具备可降解、可再生、低能耗特性的新型材料，涵盖生物基塑料、可降解包装膜、再生纤维、水性涂料、纳米涂层等多个品类。近年来，随着全球绿色发展战略推进与“双碳”目标设定，环保新材料在包装、纺织、建筑、电子电器等行业的渗透率持续提升，部分产品已在食品包装、物流运输、医疗耗材等领域实现规模化应用。然而，行业内仍面临原材料供应不稳定、生产工艺复杂、成本偏高、标准体系不健全等问题，影响其市场化进程。</w:t>
      </w:r>
      <w:r>
        <w:rPr>
          <w:rFonts w:hint="eastAsia"/>
        </w:rPr>
        <w:br/>
      </w:r>
      <w:r>
        <w:rPr>
          <w:rFonts w:hint="eastAsia"/>
        </w:rPr>
        <w:t>　　未来，环保新材料将朝着高性能化、功能化与系统化方向深入发展。合成生物学、绿色化学、先进制造等技术的融合将推动低成本、高强度、耐候性好的新型环保材料问世，满足极端工况下的工程应用需求。同时，围绕材料生命周期管理的回收体系与再利用技术将加快完善，推动形成闭环式绿色供应链。行业还将加快制定统一的技术标准、环保标识与认证体系，提升市场认可度与国际竞争力。此外，在国家推动绿色制造与循环经济政策支持下，环保新材料将成为替代传统石化材料、构建低碳社会的关键基础材料，助力我国实现从“资源依赖型”向“创新驱动型”的绿色转型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767d9df74184" w:history="1">
        <w:r>
          <w:rPr>
            <w:rStyle w:val="Hyperlink"/>
          </w:rPr>
          <w:t>2025-2031年中国环保新材料市场调查研究与发展前景报告</w:t>
        </w:r>
      </w:hyperlink>
      <w:r>
        <w:rPr>
          <w:rFonts w:hint="eastAsia"/>
        </w:rPr>
        <w:t>》全面分析了环保新材料行业的产业链、市场规模、需求与价格动态，并客观呈现了当前行业的现状。同时，报告科学预测了环保新材料市场前景及发展趋势，聚焦于重点企业，全面分析了环保新材料市场竞争格局、集中度及品牌影响力。此外，环保新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环保新材料行业概述</w:t>
      </w:r>
      <w:r>
        <w:rPr>
          <w:rFonts w:hint="eastAsia"/>
        </w:rPr>
        <w:br/>
      </w:r>
      <w:r>
        <w:rPr>
          <w:rFonts w:hint="eastAsia"/>
        </w:rPr>
        <w:t>　　第一节 环保新材料定义与分类</w:t>
      </w:r>
      <w:r>
        <w:rPr>
          <w:rFonts w:hint="eastAsia"/>
        </w:rPr>
        <w:br/>
      </w:r>
      <w:r>
        <w:rPr>
          <w:rFonts w:hint="eastAsia"/>
        </w:rPr>
        <w:t>　　第二节 环保新材料应用领域</w:t>
      </w:r>
      <w:r>
        <w:rPr>
          <w:rFonts w:hint="eastAsia"/>
        </w:rPr>
        <w:br/>
      </w:r>
      <w:r>
        <w:rPr>
          <w:rFonts w:hint="eastAsia"/>
        </w:rPr>
        <w:t>　　第三节 环保新材料行业经济指标分析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一、国内环保新材料产能及利用情况</w:t>
      </w:r>
      <w:r>
        <w:rPr>
          <w:rFonts w:hint="eastAsia"/>
        </w:rPr>
        <w:br/>
      </w:r>
      <w:r>
        <w:rPr>
          <w:rFonts w:hint="eastAsia"/>
        </w:rPr>
        <w:t>　　　　二、环保新材料产能扩张与投资动态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2025-2031年环保新材料市场需求与销售分析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一、2024-2025年环保新材料行业需求现状</w:t>
      </w:r>
      <w:r>
        <w:rPr>
          <w:rFonts w:hint="eastAsia"/>
        </w:rPr>
        <w:br/>
      </w:r>
      <w:r>
        <w:rPr>
          <w:rFonts w:hint="eastAsia"/>
        </w:rPr>
        <w:t>　　　　二、环保新材料客户群体与需求特点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2019-2024年中国环保新材料行业规模情况</w:t>
      </w:r>
      <w:r>
        <w:rPr>
          <w:rFonts w:hint="eastAsia"/>
        </w:rPr>
        <w:br/>
      </w:r>
      <w:r>
        <w:rPr>
          <w:rFonts w:hint="eastAsia"/>
        </w:rPr>
        <w:t>　　　　一、环保新材料行业企业数量规模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一、环保新材料行业盈利能力</w:t>
      </w:r>
      <w:r>
        <w:rPr>
          <w:rFonts w:hint="eastAsia"/>
        </w:rPr>
        <w:br/>
      </w:r>
      <w:r>
        <w:rPr>
          <w:rFonts w:hint="eastAsia"/>
        </w:rPr>
        <w:t>　　　　二、环保新材料行业偿债能力</w:t>
      </w:r>
      <w:r>
        <w:rPr>
          <w:rFonts w:hint="eastAsia"/>
        </w:rPr>
        <w:br/>
      </w:r>
      <w:r>
        <w:rPr>
          <w:rFonts w:hint="eastAsia"/>
        </w:rPr>
        <w:t>　　　　三、环保新材料行业营运能力</w:t>
      </w:r>
      <w:r>
        <w:rPr>
          <w:rFonts w:hint="eastAsia"/>
        </w:rPr>
        <w:br/>
      </w:r>
      <w:r>
        <w:rPr>
          <w:rFonts w:hint="eastAsia"/>
        </w:rPr>
        <w:t>　　　　四、环保新材料行业发展能力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中国环保新材料行业风险与对策</w:t>
      </w:r>
      <w:r>
        <w:rPr>
          <w:rFonts w:hint="eastAsia"/>
        </w:rPr>
        <w:br/>
      </w:r>
      <w:r>
        <w:rPr>
          <w:rFonts w:hint="eastAsia"/>
        </w:rPr>
        <w:t>　　第一节 环保新材料行业SWOT分析</w:t>
      </w:r>
      <w:r>
        <w:rPr>
          <w:rFonts w:hint="eastAsia"/>
        </w:rPr>
        <w:br/>
      </w:r>
      <w:r>
        <w:rPr>
          <w:rFonts w:hint="eastAsia"/>
        </w:rPr>
        <w:t>　　　　一、环保新材料行业优势</w:t>
      </w:r>
      <w:r>
        <w:rPr>
          <w:rFonts w:hint="eastAsia"/>
        </w:rPr>
        <w:br/>
      </w:r>
      <w:r>
        <w:rPr>
          <w:rFonts w:hint="eastAsia"/>
        </w:rPr>
        <w:t>　　　　二、环保新材料行业劣势</w:t>
      </w:r>
      <w:r>
        <w:rPr>
          <w:rFonts w:hint="eastAsia"/>
        </w:rPr>
        <w:br/>
      </w:r>
      <w:r>
        <w:rPr>
          <w:rFonts w:hint="eastAsia"/>
        </w:rPr>
        <w:t>　　　　三、环保新材料市场机会</w:t>
      </w:r>
      <w:r>
        <w:rPr>
          <w:rFonts w:hint="eastAsia"/>
        </w:rPr>
        <w:br/>
      </w:r>
      <w:r>
        <w:rPr>
          <w:rFonts w:hint="eastAsia"/>
        </w:rPr>
        <w:t>　　　　四、环保新材料市场威胁</w:t>
      </w:r>
      <w:r>
        <w:rPr>
          <w:rFonts w:hint="eastAsia"/>
        </w:rPr>
        <w:br/>
      </w:r>
      <w:r>
        <w:rPr>
          <w:rFonts w:hint="eastAsia"/>
        </w:rPr>
        <w:t>　　第二节 环保新材料行业风险及对策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(中-智林)环保新材料行业发展建议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环保新材料行业历程</w:t>
      </w:r>
      <w:r>
        <w:rPr>
          <w:rFonts w:hint="eastAsia"/>
        </w:rPr>
        <w:br/>
      </w:r>
      <w:r>
        <w:rPr>
          <w:rFonts w:hint="eastAsia"/>
        </w:rPr>
        <w:t>　　图表 环保新材料行业生命周期</w:t>
      </w:r>
      <w:r>
        <w:rPr>
          <w:rFonts w:hint="eastAsia"/>
        </w:rPr>
        <w:br/>
      </w:r>
      <w:r>
        <w:rPr>
          <w:rFonts w:hint="eastAsia"/>
        </w:rPr>
        <w:t>　　图表 环保新材料行业产业链分析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2025-2031年中国环保新材料市场容量预测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767d9df74184" w:history="1">
        <w:r>
          <w:rPr>
            <w:rStyle w:val="Hyperlink"/>
          </w:rPr>
          <w:t>2025-2031年中国环保新材料市场调查研究与发展前景报告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6767d9df74184" w:history="1">
        <w:r>
          <w:rPr>
            <w:rStyle w:val="Hyperlink"/>
          </w:rPr>
          <w:t>https://www.20087.com/0/01/HuanBaoXinCaiLiaoShiChangQianJing.html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热点：利润高的环保暴利项目、惠城环保新材料、新材料行业龙头企业、铜陵超彩环保新材料、环保公司、阜宁雨华环保新材料、新型环保材料有什么、环保新材料是做什么的、中国十大净化工程公司排名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6b9dca4d47c9" w:history="1">
      <w:r>
        <w:rPr>
          <w:rStyle w:val="Hyperlink"/>
        </w:rPr>
        <w:t>2025-2031年中国环保新材料市场调查研究与发展前景报告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nBaoXinCaiLiaoShiChangQianJing.html" TargetMode="External" Id="R64e6767d9df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nBaoXinCaiLiaoShiChangQianJing.html" TargetMode="External" Id="Rdf9f6b9dca4d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2025-06-23T07:25:51Z</dcterms:created>
  <dcterms:modified xsi:type="dcterms:W3CDTF">2025-06-23T08:25:51Z</dcterms:modified>
  <dc:subject>2025-2031年中国环保新材料市场调查研究与发展前景报告</dc:subject>
  <dc:title>2025-2031年中国环保新材料市场调查研究与发展前景报告</dc:title>
  <cp:keywords>2025-2031年中国环保新材料市场调查研究与发展前景报告</cp:keywords>
  <dc:description>2025-2031年中国环保新材料市场调查研究与发展前景报告</dc:description>
</cp:coreProperties>
</file>