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5f3067100463b" w:history="1">
              <w:r>
                <w:rPr>
                  <w:rStyle w:val="Hyperlink"/>
                </w:rPr>
                <w:t>2026-2032年中国计量信息管理系统行业现状与市场前景报告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5f3067100463b" w:history="1">
              <w:r>
                <w:rPr>
                  <w:rStyle w:val="Hyperlink"/>
                </w:rPr>
                <w:t>2026-2032年中国计量信息管理系统行业现状与市场前景报告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5f3067100463b" w:history="1">
                <w:r>
                  <w:rPr>
                    <w:rStyle w:val="Hyperlink"/>
                  </w:rPr>
                  <w:t>https://www.20087.com/0/81/JiLiangXinXiGuanLiXiTongShiChangQianJing.html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信息管理系统是企业或机构用于统一管理测量设备台账、检定/校准计划、溯源链记录及计量数据分析的数字化平台，广泛应用于制造业、电力、医药及国防等对测量准确性要求严苛的行业。计量信息管理系统普遍基于B/S架构，集成条码/RFID识别、自动提醒、电子证书生成及与ERP/MES系统对接功能，初步实现计量器具全生命周期可视化管控。近年来，随着ISO/IEC 17025等标准更新，系统在不确定度评估、期间核查自动化及审计追踪方面持续完善。然而，多数系统仍停留在事务性管理层面，缺乏对测量数据质量与过程能力的深度挖掘；同时，老旧设备接口协议不统一、校准数据格式碎片化等问题制约了系统互操作性与智能化升级。</w:t>
      </w:r>
      <w:r>
        <w:rPr>
          <w:rFonts w:hint="eastAsia"/>
        </w:rPr>
        <w:br/>
      </w:r>
      <w:r>
        <w:rPr>
          <w:rFonts w:hint="eastAsia"/>
        </w:rPr>
        <w:t>　　未来，计量信息管理系统将向智能决策支持、云边协同与标准融合方向演进。市场调研网认为，基于大数据分析的计量风险预警模型可识别设备漂移趋势、校准周期冗余或过程异常，推动被动检定转向预测性维护。在架构层面，微服务化与容器部署将提升系统弹性，支持多厂区、多标准（如JJF、ASTM、DIN）并行管理。同时，区块链技术有望用于校准证书防伪与溯源链不可篡改存证，增强合规可信度。此外，系统将深度嵌入智能制造质量环，与SPC（统计过程控制）、MES实时数据联动，实现“测量—分析—改进”闭环。长远看，计量信息管理系统或将成为企业数字孪生体中“可信数据底座”的关键组成部分，支撑高质量决策与国际互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5f3067100463b" w:history="1">
        <w:r>
          <w:rPr>
            <w:rStyle w:val="Hyperlink"/>
          </w:rPr>
          <w:t>2026-2032年中国计量信息管理系统行业现状与市场前景报告</w:t>
        </w:r>
      </w:hyperlink>
      <w:r>
        <w:rPr>
          <w:rFonts w:hint="eastAsia"/>
        </w:rPr>
        <w:t>》基于市场调研数据，系统分析了计量信息管理系统行业的市场现状与发展前景。报告从计量信息管理系统产业链角度出发，梳理了当前计量信息管理系统市场规模、价格走势和供需情况，并对未来几年的增长空间作出预测。研究涵盖了计量信息管理系统行业技术发展现状、创新方向以及重点企业的竞争格局，包括计量信息管理系统市场集中度和品牌策略分析。报告还针对计量信息管理系统细分领域和区域市场展开讨论，客观评估了计量信息管理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计量信息管理系统产业概述</w:t>
      </w:r>
      <w:r>
        <w:rPr>
          <w:rFonts w:hint="eastAsia"/>
        </w:rPr>
        <w:br/>
      </w:r>
      <w:r>
        <w:rPr>
          <w:rFonts w:hint="eastAsia"/>
        </w:rPr>
        <w:t>　　第一节 计量信息管理系统定义与分类</w:t>
      </w:r>
      <w:r>
        <w:rPr>
          <w:rFonts w:hint="eastAsia"/>
        </w:rPr>
        <w:br/>
      </w:r>
      <w:r>
        <w:rPr>
          <w:rFonts w:hint="eastAsia"/>
        </w:rPr>
        <w:t>　　第二节 计量信息管理系统产业链结构及关键环节剖析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计量信息管理系统商业模式与盈利模式解析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计量信息管理系统经济指标与行业评估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全球计量信息管理系统市场发展综述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2020-2025年全球计量信息管理系统市场规模及增长趋势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主要国家与地区计量信息管理系统市场对比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2026-2032年全球计量信息管理系统行业发展趋势与前景预测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国际计量信息管理系统市场发展趋势及对我国启示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二、对我国计量信息管理系统市场的借鉴意义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中国计量信息管理系统行业市场规模分析与预测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计量信息管理系统市场的总体规模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一、2020-2025年计量信息管理系统市场规模变化及趋势分析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二、2026年计量信息管理系统行业市场规模特点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计量信息管理系统市场规模的构成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一、计量信息管理系统客户群体特征与偏好分析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二、不同类型计量信息管理系统市场规模分布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三、各地区计量信息管理系统市场规模差异与特点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计量信息管理系统市场规模的预测与展望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一、未来几年计量信息管理系统市场规模增长预测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2025-2026年计量信息管理系统行业技术发展现状及趋势分析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计量信息管理系统行业技术发展现状分析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国内外计量信息管理系统行业技术差距分析及差距形成的主要原因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计量信息管理系统行业技术发展方向、趋势预测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提升计量信息管理系统行业技术能力策略建议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2020-2025年中国计量信息管理系统行业总体发展与财务状况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2020-2025年计量信息管理系统行业规模情况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一、计量信息管理系统行业企业数量规模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二、计量信息管理系统行业从业人员规模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三、计量信息管理系统行业市场敏感性分析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2020-2025年计量信息管理系统行业财务能力分析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一、计量信息管理系统行业盈利能力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二、计量信息管理系统行业偿债能力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三、计量信息管理系统行业营运能力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四、计量信息管理系统行业发展能力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中国计量信息管理系统行业细分市场调研与机会挖掘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计量信息管理系统细分市场（一）市场调研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计量信息管理系统细分市场（二）市场调研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中国计量信息管理系统行业区域市场调研分析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2020-2025年中国计量信息管理系统行业重点区域调研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一、重点地区（一）计量信息管理系统市场规模与特点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二、重点地区（二）计量信息管理系统市场规模及特点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三、重点地区（三）计量信息管理系统市场规模及特点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四、重点地区（四）计量信息管理系统市场规模及特点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不同区域计量信息管理系统市场的对比与启示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二、计量信息管理系统市场拓展策略与建议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中国计量信息管理系统行业的营销渠道与客户分析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计量信息管理系统行业渠道分析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二、各类渠道对计量信息管理系统行业的影响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三、主要计量信息管理系统企业渠道策略研究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计量信息管理系统行业客户分析与定位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中国计量信息管理系统行业竞争格局及策略选择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计量信息管理系统行业总体市场竞争状况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一、计量信息管理系统行业竞争结构分析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二、计量信息管理系统企业竞争格局与集中度评估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三、计量信息管理系统行业SWOT分析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计量信息管理系统行业重点企业调研分析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计量信息管理系统企业发展策略分析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计量信息管理系统市场与销售策略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计量信息管理系统品牌战略思考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中国计量信息管理系统行业发展环境分析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二、计量信息管理系统行业主管部门、监管体制及相关政策法规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3、计量信息管理系统行业的主要法律、法规和政策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4、2026年计量信息管理系统行业法律法规和政策对行业的影响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二、计量信息管理系统消费者需求分析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一、计量信息管理系统技术的应用与创新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二、计量信息管理系统行业发展的技术趋势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2026-2032年计量信息管理系统行业展趋势预测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2026-2032年计量信息管理系统市场发展前景分析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一、计量信息管理系统市场发展潜力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二、计量信息管理系统市场前景分析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三、计量信息管理系统细分行业发展前景分析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2026-2032年计量信息管理系统发展趋势预测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一、计量信息管理系统发展趋势预测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二、计量信息管理系统市场规模预测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三、计量信息管理系统细分市场发展趋势预测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未来计量信息管理系统行业挑战与机遇探讨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一、计量信息管理系统行业挑战</w:t>
      </w:r>
      <w:r>
        <w:rPr>
          <w:rFonts w:hint="eastAsia"/>
        </w:rPr>
        <w:br/>
      </w:r>
      <w:r>
        <w:rPr>
          <w:rFonts w:hint="eastAsia"/>
        </w:rPr>
        <w:t>　　　　二、计量信息管理系统行业机遇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计量信息管理系统行业研究结论及建议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对计量信息管理系统行业发展的建议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中-智-林-对计量信息管理系统企业和投资者的建议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计量信息管理系统行业现状</w:t>
      </w:r>
      <w:r>
        <w:rPr>
          <w:rFonts w:hint="eastAsia"/>
        </w:rPr>
        <w:br/>
      </w:r>
      <w:r>
        <w:rPr>
          <w:rFonts w:hint="eastAsia"/>
        </w:rPr>
        <w:t>　　图表 计量信息管理系统行业产业链调研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2020-2025年计量信息管理系统行业市场容量统计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计量信息管理系统行业动态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2020-2025年中国计量信息管理系统行业经营效益分析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计量信息管理系统行业竞争对手分析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**地区计量信息管理系统市场规模</w:t>
      </w:r>
      <w:r>
        <w:rPr>
          <w:rFonts w:hint="eastAsia"/>
        </w:rPr>
        <w:br/>
      </w:r>
      <w:r>
        <w:rPr>
          <w:rFonts w:hint="eastAsia"/>
        </w:rPr>
        <w:t>　　图表 **地区计量信息管理系统行业市场需求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**地区计量信息管理系统市场调研</w:t>
      </w:r>
      <w:r>
        <w:rPr>
          <w:rFonts w:hint="eastAsia"/>
        </w:rPr>
        <w:br/>
      </w:r>
      <w:r>
        <w:rPr>
          <w:rFonts w:hint="eastAsia"/>
        </w:rPr>
        <w:t>　　图表 **地区计量信息管理系统行业市场需求分析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**地区计量信息管理系统市场规模</w:t>
      </w:r>
      <w:r>
        <w:rPr>
          <w:rFonts w:hint="eastAsia"/>
        </w:rPr>
        <w:br/>
      </w:r>
      <w:r>
        <w:rPr>
          <w:rFonts w:hint="eastAsia"/>
        </w:rPr>
        <w:t>　　图表 **地区计量信息管理系统行业市场需求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**地区计量信息管理系统市场调研</w:t>
      </w:r>
      <w:r>
        <w:rPr>
          <w:rFonts w:hint="eastAsia"/>
        </w:rPr>
        <w:br/>
      </w:r>
      <w:r>
        <w:rPr>
          <w:rFonts w:hint="eastAsia"/>
        </w:rPr>
        <w:t>　　图表 **地区计量信息管理系统行业市场需求分析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计量信息管理系统重点企业（二）成长能力情况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2026-2032年中国计量信息管理系统行业信息化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2026-2032年中国计量信息管理系统行业市场容量预测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2026-2032年中国计量信息管理系统行业市场规模预测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2026-2032年中国计量信息管理系统行业风险分析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2026-2032年中国计量信息管理系统市场前景分析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2026-2032年中国计量信息管理系统行业发展趋势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5f3067100463b" w:history="1">
        <w:r>
          <w:rPr>
            <w:rStyle w:val="Hyperlink"/>
          </w:rPr>
          <w:t>2026-2032年中国计量信息管理系统行业现状与市场前景报告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5f3067100463b" w:history="1">
        <w:r>
          <w:rPr>
            <w:rStyle w:val="Hyperlink"/>
          </w:rPr>
          <w:t>https://www.20087.com/0/81/JiLiangXinXiGuanLiXiTongShiChangQianJing.html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62aacb4834510" w:history="1">
      <w:r>
        <w:rPr>
          <w:rStyle w:val="Hyperlink"/>
        </w:rPr>
        <w:t>2026-2032年中国计量信息管理系统行业现状与市场前景报告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LiangXinXiGuanLiXiTongShiChangQianJing.html" TargetMode="External" Id="Rd015f3067100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LiangXinXiGuanLiXiTongShiChangQianJing.html" TargetMode="External" Id="R2fe62aacb483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2026-02-09T09:18:40Z</dcterms:created>
  <dcterms:modified xsi:type="dcterms:W3CDTF">2026-02-09T10:18:40Z</dcterms:modified>
  <dc:subject>2026-2032年中国计量信息管理系统行业现状与市场前景报告</dc:subject>
  <dc:title>2026-2032年中国计量信息管理系统行业现状与市场前景报告</dc:title>
  <cp:keywords>2026-2032年中国计量信息管理系统行业现状与市场前景报告</cp:keywords>
  <dc:description>2026-2032年中国计量信息管理系统行业现状与市场前景报告</dc:description>
</cp:coreProperties>
</file>