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0716d408b47ed" w:history="1">
              <w:r>
                <w:rPr>
                  <w:rStyle w:val="Hyperlink"/>
                </w:rPr>
                <w:t>中国动漫游戏行业现状与前景分析报告（2026-2032年）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0716d408b47ed" w:history="1">
              <w:r>
                <w:rPr>
                  <w:rStyle w:val="Hyperlink"/>
                </w:rPr>
                <w:t>中国动漫游戏行业现状与前景分析报告（2026-2032年）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0716d408b47ed" w:history="1">
                <w:r>
                  <w:rPr>
                    <w:rStyle w:val="Hyperlink"/>
                  </w:rPr>
                  <w:t>https://www.20087.com/5/51/DongManYouXiQianJing.html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游戏是以动画、漫画IP为核心衍生或受其美学风格深刻影响的互动娱乐产品，涵盖手游、主机游戏及独立作品，凭借强叙事性、鲜明角色设定与跨媒体联动优势，吸引全球Z世代用户。动漫游戏采用Unity或Unreal引擎开发，强调高品质2D/3D美术、剧情沉浸感及社交玩法（如公会战、共斗副本）；头部厂商通过动画番剧同步播出、虚拟偶像直播及周边电商构建IP生态闭环。商业模式以“免费下载+内购”为主，辅以季票、皮肤销售及IP授权。然而，行业仍面临同质化严重（抽卡+养成模板泛滥）、长线运营内容枯竭、以及部分地区政策限制未成年人付费等问题。此外，IP改编游戏常因还原度不足引发核心粉丝抵制。尽管如此，在全球二次元文化破圈与技术赋能创作门槛降低背景下，动漫游戏持续作为高情感粘性与高变现潜力的内容赛道。</w:t>
      </w:r>
      <w:r>
        <w:rPr>
          <w:rFonts w:hint="eastAsia"/>
        </w:rPr>
        <w:br/>
      </w:r>
      <w:r>
        <w:rPr>
          <w:rFonts w:hint="eastAsia"/>
        </w:rPr>
        <w:t>　　未来，动漫游戏将加速向AI生成内容、跨端沉浸与Web3融合方向演进。市场调研网指出，生成式AI辅助创作角色对话、支线任务甚至动态剧情分支，提升内容多样性；云游戏与VR/AR技术打破设备限制，实现“进入动漫世界”的沉浸体验。在经济模型上，NFT数字藏品赋予玩家真实资产所有权，激励UGC生态；去中心化自治组织（DAO）让核心用户参与IP发展方向投票。更关键的是，情感计算技术识别玩家情绪，动态调整叙事节奏与难度。长远看，动漫游戏将从单向消费内容升级为主动共创、情感共鸣与价值共享的下一代文化体验平台，在数字原住民的精神生活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0716d408b47ed" w:history="1">
        <w:r>
          <w:rPr>
            <w:rStyle w:val="Hyperlink"/>
          </w:rPr>
          <w:t>中国动漫游戏行业现状与前景分析报告（2026-2032年）</w:t>
        </w:r>
      </w:hyperlink>
      <w:r>
        <w:rPr>
          <w:rFonts w:hint="eastAsia"/>
        </w:rPr>
        <w:t>》，2025年动漫游戏行业市场规模达 亿元，预计2032年市场规模将达 亿元，期间年均复合增长率（CAGR）达 %。报告系统分析了动漫游戏行业的产业链结构、市场规模及需求特征，详细解读了价格体系与行业现状。基于严谨的数据分析与市场洞察，报告科学预测了动漫游戏行业前景与发展趋势。同时，重点剖析了动漫游戏重点企业的竞争格局、市场集中度及品牌影响力，并对动漫游戏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动漫游戏市场概述</w:t>
      </w:r>
      <w:r>
        <w:rPr>
          <w:rFonts w:hint="eastAsia"/>
        </w:rPr>
        <w:br/>
      </w:r>
      <w:r>
        <w:rPr>
          <w:rFonts w:hint="eastAsia"/>
        </w:rPr>
        <w:t>　　1.1 动漫游戏市场概述</w:t>
      </w:r>
      <w:r>
        <w:rPr>
          <w:rFonts w:hint="eastAsia"/>
        </w:rPr>
        <w:br/>
      </w:r>
      <w:r>
        <w:rPr>
          <w:rFonts w:hint="eastAsia"/>
        </w:rPr>
        <w:t>　　1.2 不同产品类型动漫游戏分析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中国市场不同产品类型动漫游戏规模对比（2021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2D</w:t>
      </w:r>
      <w:r>
        <w:rPr>
          <w:rFonts w:hint="eastAsia"/>
        </w:rPr>
        <w:br/>
      </w:r>
      <w:r>
        <w:rPr>
          <w:rFonts w:hint="eastAsia"/>
        </w:rPr>
        <w:t>　　　　1.2.3 3D</w:t>
      </w:r>
      <w:r>
        <w:rPr>
          <w:rFonts w:hint="eastAsia"/>
        </w:rPr>
        <w:br/>
      </w:r>
      <w:r>
        <w:rPr>
          <w:rFonts w:hint="eastAsia"/>
        </w:rPr>
        <w:t>　　1.3 从不同应用，动漫游戏主要包括如下几个方面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中国市场不同应用动漫游戏规模对比（2021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业余娱乐</w:t>
      </w:r>
      <w:r>
        <w:rPr>
          <w:rFonts w:hint="eastAsia"/>
        </w:rPr>
        <w:br/>
      </w:r>
      <w:r>
        <w:rPr>
          <w:rFonts w:hint="eastAsia"/>
        </w:rPr>
        <w:t>　　　　1.3.3 专业对战</w:t>
      </w:r>
      <w:r>
        <w:rPr>
          <w:rFonts w:hint="eastAsia"/>
        </w:rPr>
        <w:br/>
      </w:r>
      <w:r>
        <w:rPr>
          <w:rFonts w:hint="eastAsia"/>
        </w:rPr>
        <w:t>　　1.4 中国动漫游戏市场规模现状及未来趋势（2021-2032）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中国市场主要企业动漫游戏规模及市场份额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中国市场主要厂商进入动漫游戏行业时间点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中国市场主要厂商动漫游戏产品类型及应用</w:t>
      </w:r>
      <w:r>
        <w:rPr>
          <w:rFonts w:hint="eastAsia"/>
        </w:rPr>
        <w:br/>
      </w:r>
      <w:r>
        <w:rPr>
          <w:rFonts w:hint="eastAsia"/>
        </w:rPr>
        <w:t>　　2.5 动漫游戏行业集中度、竞争程度分析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动漫游戏行业集中度分析：2025年中国市场Top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中国市场动漫游戏第一梯队、第二梯队和第三梯队厂商及市场份额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动漫游戏产品及服务介绍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中国不同产品类型动漫游戏规模及预测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中国不同产品类型动漫游戏规模及市场份额（2021-2026）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中国不同产品类型动漫游戏规模预测（2027-2032）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中国不同应用动漫游戏规模及市场份额（2021-2026）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中国不同应用动漫游戏规模预测（2027-2032）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动漫游戏行业发展机遇及主要驱动因素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动漫游戏行业发展面临的风险</w:t>
      </w:r>
      <w:r>
        <w:rPr>
          <w:rFonts w:hint="eastAsia"/>
        </w:rPr>
        <w:br/>
      </w:r>
      <w:r>
        <w:rPr>
          <w:rFonts w:hint="eastAsia"/>
        </w:rPr>
        <w:t>　　6.3 动漫游戏行业政策分析</w:t>
      </w:r>
      <w:r>
        <w:rPr>
          <w:rFonts w:hint="eastAsia"/>
        </w:rPr>
        <w:br/>
      </w:r>
      <w:r>
        <w:rPr>
          <w:rFonts w:hint="eastAsia"/>
        </w:rPr>
        <w:t>　　6.4 动漫游戏中国企业SWOT分析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动漫游戏行业产业链简介</w:t>
      </w:r>
      <w:r>
        <w:rPr>
          <w:rFonts w:hint="eastAsia"/>
        </w:rPr>
        <w:br/>
      </w:r>
      <w:r>
        <w:rPr>
          <w:rFonts w:hint="eastAsia"/>
        </w:rPr>
        <w:t>　　　　7.1.1 动漫游戏行业供应链分析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动漫游戏行业主要下游客户</w:t>
      </w:r>
      <w:r>
        <w:rPr>
          <w:rFonts w:hint="eastAsia"/>
        </w:rPr>
        <w:br/>
      </w:r>
      <w:r>
        <w:rPr>
          <w:rFonts w:hint="eastAsia"/>
        </w:rPr>
        <w:t>　　7.2 动漫游戏行业采购模式</w:t>
      </w:r>
      <w:r>
        <w:rPr>
          <w:rFonts w:hint="eastAsia"/>
        </w:rPr>
        <w:br/>
      </w:r>
      <w:r>
        <w:rPr>
          <w:rFonts w:hint="eastAsia"/>
        </w:rPr>
        <w:t>　　7.3 动漫游戏行业开发/生产模式</w:t>
      </w:r>
      <w:r>
        <w:rPr>
          <w:rFonts w:hint="eastAsia"/>
        </w:rPr>
        <w:br/>
      </w:r>
      <w:r>
        <w:rPr>
          <w:rFonts w:hint="eastAsia"/>
        </w:rPr>
        <w:t>　　7.4 动漫游戏行业销售模式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中国市场不同产品类型动漫游戏规模（万元）及增长率对比（2021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2D主要企业列表</w:t>
      </w:r>
      <w:r>
        <w:rPr>
          <w:rFonts w:hint="eastAsia"/>
        </w:rPr>
        <w:br/>
      </w:r>
      <w:r>
        <w:rPr>
          <w:rFonts w:hint="eastAsia"/>
        </w:rPr>
        <w:t>　　表 3： 3D主要企业列表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中国市场不同应用动漫游戏规模（万元）及增长率对比（2021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中国市场主要企业动漫游戏规模（万元）&amp;（2021-2026）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中国市场主要企业动漫游戏规模份额对比（2021-2026）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中国市场主要企业进入动漫游戏市场日期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中国市场主要厂商动漫游戏产品类型及应用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2025年中国市场动漫游戏主要厂商市场地位（第一梯队、第二梯队和第三梯队）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中国市场动漫游戏市场投资、并购等现状分析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动漫游戏产品及服务介绍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动漫游戏产品及服务介绍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动漫游戏产品及服务介绍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动漫游戏产品及服务介绍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动漫游戏产品及服务介绍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动漫游戏产品及服务介绍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动漫游戏产品及服务介绍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动漫游戏产品及服务介绍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动漫游戏产品及服务介绍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动漫游戏产品及服务介绍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动漫游戏产品及服务介绍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动漫游戏产品及服务介绍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动漫游戏产品及服务介绍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重点企业（14）公司信息、总部、动漫游戏市场地位以及主要的竞争对手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动漫游戏产品及服务介绍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重点企业（14）在中国市场动漫游戏收入（万元）及毛利率（2021-2026）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中国不同产品类型动漫游戏规模列表（万元）&amp;（2021-2026）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中国不同产品类型动漫游戏规模市场份额列表（2021-2026）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中国不同产品类型动漫游戏规模（万元）预测（2027-2032）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中国不同产品类型动漫游戏规模市场份额预测（2027-2032）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中国不同应用动漫游戏规模列表（万元）&amp;（2021-2026）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中国不同应用动漫游戏规模市场份额列表（2021-2026）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中国不同应用动漫游戏规模（万元）预测（2027-2032）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中国不同应用动漫游戏规模市场份额预测（2027-2032）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动漫游戏行业发展机遇及主要驱动因素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动漫游戏行业发展面临的风险</w:t>
      </w:r>
      <w:r>
        <w:rPr>
          <w:rFonts w:hint="eastAsia"/>
        </w:rPr>
        <w:br/>
      </w:r>
      <w:r>
        <w:rPr>
          <w:rFonts w:hint="eastAsia"/>
        </w:rPr>
        <w:t>　　表 78： 动漫游戏行业政策分析</w:t>
      </w:r>
      <w:r>
        <w:rPr>
          <w:rFonts w:hint="eastAsia"/>
        </w:rPr>
        <w:br/>
      </w:r>
      <w:r>
        <w:rPr>
          <w:rFonts w:hint="eastAsia"/>
        </w:rPr>
        <w:t>　　表 79： 动漫游戏行业供应链分析</w:t>
      </w:r>
      <w:r>
        <w:rPr>
          <w:rFonts w:hint="eastAsia"/>
        </w:rPr>
        <w:br/>
      </w:r>
      <w:r>
        <w:rPr>
          <w:rFonts w:hint="eastAsia"/>
        </w:rPr>
        <w:t>　　表 80： 动漫游戏上游原材料和主要供应商情况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动漫游戏行业主要下游客户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动漫游戏产品图片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中国不同产品类型动漫游戏市场份额2025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2D产品图片</w:t>
      </w:r>
      <w:r>
        <w:rPr>
          <w:rFonts w:hint="eastAsia"/>
        </w:rPr>
        <w:br/>
      </w:r>
      <w:r>
        <w:rPr>
          <w:rFonts w:hint="eastAsia"/>
        </w:rPr>
        <w:t>　　图 4： 中国2D规模（万元）及增长率（2021-2032）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3D产品图片</w:t>
      </w:r>
      <w:r>
        <w:rPr>
          <w:rFonts w:hint="eastAsia"/>
        </w:rPr>
        <w:br/>
      </w:r>
      <w:r>
        <w:rPr>
          <w:rFonts w:hint="eastAsia"/>
        </w:rPr>
        <w:t>　　图 6： 中国3D规模（万元）及增长率（2021-2032）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中国不同应用动漫游戏市场份额2025 VS 2032</w:t>
      </w:r>
      <w:r>
        <w:rPr>
          <w:rFonts w:hint="eastAsia"/>
        </w:rPr>
        <w:br/>
      </w:r>
      <w:r>
        <w:rPr>
          <w:rFonts w:hint="eastAsia"/>
        </w:rPr>
        <w:t>　　图 8： 业余娱乐</w:t>
      </w:r>
      <w:r>
        <w:rPr>
          <w:rFonts w:hint="eastAsia"/>
        </w:rPr>
        <w:br/>
      </w:r>
      <w:r>
        <w:rPr>
          <w:rFonts w:hint="eastAsia"/>
        </w:rPr>
        <w:t>　　图 9： 专业对战</w:t>
      </w:r>
      <w:r>
        <w:rPr>
          <w:rFonts w:hint="eastAsia"/>
        </w:rPr>
        <w:br/>
      </w:r>
      <w:r>
        <w:rPr>
          <w:rFonts w:hint="eastAsia"/>
        </w:rPr>
        <w:t>　　图 10： 中国动漫游戏市场规模增速预测：（2021-2032）&amp;（万元）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中国市场动漫游戏市场规模，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2025年中国市场前五大厂商动漫游戏市场份额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2025年中国市场动漫游戏第一梯队、第二梯队和第三梯队厂商及市场份额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中国不同产品类型动漫游戏市场份额2021 &amp; 2025</w:t>
      </w:r>
      <w:r>
        <w:rPr>
          <w:rFonts w:hint="eastAsia"/>
        </w:rPr>
        <w:br/>
      </w:r>
      <w:r>
        <w:rPr>
          <w:rFonts w:hint="eastAsia"/>
        </w:rPr>
        <w:t>　　图 15： 动漫游戏中国企业SWOT分析</w:t>
      </w:r>
      <w:r>
        <w:rPr>
          <w:rFonts w:hint="eastAsia"/>
        </w:rPr>
        <w:br/>
      </w:r>
      <w:r>
        <w:rPr>
          <w:rFonts w:hint="eastAsia"/>
        </w:rPr>
        <w:t>　　图 16： 动漫游戏产业链</w:t>
      </w:r>
      <w:r>
        <w:rPr>
          <w:rFonts w:hint="eastAsia"/>
        </w:rPr>
        <w:br/>
      </w:r>
      <w:r>
        <w:rPr>
          <w:rFonts w:hint="eastAsia"/>
        </w:rPr>
        <w:t>　　图 17： 动漫游戏行业采购模式</w:t>
      </w:r>
      <w:r>
        <w:rPr>
          <w:rFonts w:hint="eastAsia"/>
        </w:rPr>
        <w:br/>
      </w:r>
      <w:r>
        <w:rPr>
          <w:rFonts w:hint="eastAsia"/>
        </w:rPr>
        <w:t>　　图 18： 动漫游戏行业开发/生产模式分析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动漫游戏行业销售模式分析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0716d408b47ed" w:history="1">
        <w:r>
          <w:rPr>
            <w:rStyle w:val="Hyperlink"/>
          </w:rPr>
          <w:t>中国动漫游戏行业现状与前景分析报告（2026-2032年）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0716d408b47ed" w:history="1">
        <w:r>
          <w:rPr>
            <w:rStyle w:val="Hyperlink"/>
          </w:rPr>
          <w:t>https://www.20087.com/5/51/DongManYouXiQianJing.html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热点：动漫游戏制作专业哪个学校最好、动漫游戏制作专业就业方向、动漫游戏指数、动漫游戏有哪些、动漫游戏与制作学什么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173d393fe4c10" w:history="1">
      <w:r>
        <w:rPr>
          <w:rStyle w:val="Hyperlink"/>
        </w:rPr>
        <w:t>中国动漫游戏行业现状与前景分析报告（2026-2032年）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ongManYouXiQianJing.html" TargetMode="External" Id="Rb940716d408b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ongManYouXiQianJing.html" TargetMode="External" Id="Re95173d393fe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2026-02-03T02:36:42Z</dcterms:created>
  <dcterms:modified xsi:type="dcterms:W3CDTF">2026-02-03T03:36:42Z</dcterms:modified>
  <dc:subject>中国动漫游戏行业现状与前景分析报告（2026-2032年）</dc:subject>
  <dc:title>中国动漫游戏行业现状与前景分析报告（2026-2032年）</dc:title>
  <cp:keywords>中国动漫游戏行业现状与前景分析报告（2026-2032年）</cp:keywords>
  <dc:description>中国动漫游戏行业现状与前景分析报告（2026-2032年）</dc:description>
</cp:coreProperties>
</file>