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c96f8bb404650" w:history="1">
              <w:r>
                <w:rPr>
                  <w:rStyle w:val="Hyperlink"/>
                </w:rPr>
                <w:t>2025-2031年中国画廊市场研究分析与前景趋势报告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c96f8bb404650" w:history="1">
              <w:r>
                <w:rPr>
                  <w:rStyle w:val="Hyperlink"/>
                </w:rPr>
                <w:t>2025-2031年中国画廊市场研究分析与前景趋势报告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c96f8bb404650" w:history="1">
                <w:r>
                  <w:rPr>
                    <w:rStyle w:val="Hyperlink"/>
                  </w:rPr>
                  <w:t>https://www.20087.com/5/61/HuaLangHangYeQianJingQuShi.html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廊行业在全球范围内持续增长，成为艺术品市场不可或缺的一环。随着经济水平提升和文化消费意识增强，画廊不仅展示和销售艺术品，还承担起艺术教育、文化交流的角色，举办各类讲座、展览和艺术节活动。线上画廊和艺术品交易平台的兴起，为艺术品交易带来了新的渠道，拓宽了受众群体，同时，区块链技术的运用增加了艺术品的透明度和可追溯性。</w:t>
      </w:r>
      <w:r>
        <w:rPr>
          <w:rFonts w:hint="eastAsia"/>
        </w:rPr>
        <w:br/>
      </w:r>
      <w:r>
        <w:rPr>
          <w:rFonts w:hint="eastAsia"/>
        </w:rPr>
        <w:t>　　画廊行业未来将更加注重数字化转型与国际化合作。线上展览、虚拟现实看展将成为常态，结合线下体验，构建全方位的艺术品展示与交流平台。可持续经营与社会责任也将成为画廊品牌建设的重要组成部分。此外，跨界合作，如与时尚、科技行业的融合，将为画廊带来新的创意和商业机遇，同时，加大对新兴艺术家的支持与培养，促进艺术生态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c96f8bb404650" w:history="1">
        <w:r>
          <w:rPr>
            <w:rStyle w:val="Hyperlink"/>
          </w:rPr>
          <w:t>2025-2031年中国画廊市场研究分析与前景趋势报告</w:t>
        </w:r>
      </w:hyperlink>
      <w:r>
        <w:rPr>
          <w:rFonts w:hint="eastAsia"/>
        </w:rPr>
        <w:t>》深入解析了画廊行业的产业链结构，全面剖析了画廊市场规模与需求。画廊报告详细探讨了画廊市场价格、行业现状及市场前景，并对未来画廊发展趋势进行了科学预测。同时，画廊报告聚焦于重点企业，深入分析了画廊行业竞争格局、市场集中度及品牌影响力。此外，画廊报告还对画廊市场进行了细分，揭示了画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画廊产业概述</w:t>
      </w:r>
      <w:r>
        <w:rPr>
          <w:rFonts w:hint="eastAsia"/>
        </w:rPr>
        <w:br/>
      </w:r>
      <w:r>
        <w:rPr>
          <w:rFonts w:hint="eastAsia"/>
        </w:rPr>
        <w:t>　　第一节 画廊定义与分类</w:t>
      </w:r>
      <w:r>
        <w:rPr>
          <w:rFonts w:hint="eastAsia"/>
        </w:rPr>
        <w:br/>
      </w:r>
      <w:r>
        <w:rPr>
          <w:rFonts w:hint="eastAsia"/>
        </w:rPr>
        <w:t>　　第二节 画廊产业链结构及关键环节剖析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画廊商业模式与盈利模式解析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画廊经济指标与行业评估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2020-2024年全球画廊市场规模及增长趋势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主要国家与地区画廊市场对比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2025-2031年全球画廊行业发展趋势与前景预测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国际画廊市场发展趋势及对我国启示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二、对我国画廊市场的借鉴意义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画廊市场的总体规模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一、2020-2024年画廊市场规模变化及趋势分析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二、2025年画廊行业市场规模特点</w:t>
      </w:r>
      <w:r>
        <w:rPr>
          <w:rFonts w:hint="eastAsia"/>
        </w:rPr>
        <w:br/>
      </w:r>
      <w:r>
        <w:rPr>
          <w:rFonts w:hint="eastAsia"/>
        </w:rPr>
        <w:t>　　第二节 画廊市场规模的构成</w:t>
      </w:r>
      <w:r>
        <w:rPr>
          <w:rFonts w:hint="eastAsia"/>
        </w:rPr>
        <w:br/>
      </w:r>
      <w:r>
        <w:rPr>
          <w:rFonts w:hint="eastAsia"/>
        </w:rPr>
        <w:t>　　　　一、画廊客户群体特征与偏好分析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二、不同类型画廊市场规模分布</w:t>
      </w:r>
      <w:r>
        <w:rPr>
          <w:rFonts w:hint="eastAsia"/>
        </w:rPr>
        <w:br/>
      </w:r>
      <w:r>
        <w:rPr>
          <w:rFonts w:hint="eastAsia"/>
        </w:rPr>
        <w:t>　　　　三、各地区画廊市场规模差异与特点</w:t>
      </w:r>
      <w:r>
        <w:rPr>
          <w:rFonts w:hint="eastAsia"/>
        </w:rPr>
        <w:br/>
      </w:r>
      <w:r>
        <w:rPr>
          <w:rFonts w:hint="eastAsia"/>
        </w:rPr>
        <w:t>　　第三节 画廊市场规模的预测与展望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一、未来几年画廊市场规模增长预测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2020-2024年中国画廊行业总体发展与财务状况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2020-2024年画廊行业规模情况</w:t>
      </w:r>
      <w:r>
        <w:rPr>
          <w:rFonts w:hint="eastAsia"/>
        </w:rPr>
        <w:br/>
      </w:r>
      <w:r>
        <w:rPr>
          <w:rFonts w:hint="eastAsia"/>
        </w:rPr>
        <w:t>　　　　一、画廊行业企业数量规模</w:t>
      </w:r>
      <w:r>
        <w:rPr>
          <w:rFonts w:hint="eastAsia"/>
        </w:rPr>
        <w:br/>
      </w:r>
      <w:r>
        <w:rPr>
          <w:rFonts w:hint="eastAsia"/>
        </w:rPr>
        <w:t>　　　　二、画廊行业从业人员规模</w:t>
      </w:r>
      <w:r>
        <w:rPr>
          <w:rFonts w:hint="eastAsia"/>
        </w:rPr>
        <w:br/>
      </w:r>
      <w:r>
        <w:rPr>
          <w:rFonts w:hint="eastAsia"/>
        </w:rPr>
        <w:t>　　　　三、画廊行业市场敏感性分析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2020-2024年画廊行业财务能力分析</w:t>
      </w:r>
      <w:r>
        <w:rPr>
          <w:rFonts w:hint="eastAsia"/>
        </w:rPr>
        <w:br/>
      </w:r>
      <w:r>
        <w:rPr>
          <w:rFonts w:hint="eastAsia"/>
        </w:rPr>
        <w:t>　　　　一、画廊行业盈利能力</w:t>
      </w:r>
      <w:r>
        <w:rPr>
          <w:rFonts w:hint="eastAsia"/>
        </w:rPr>
        <w:br/>
      </w:r>
      <w:r>
        <w:rPr>
          <w:rFonts w:hint="eastAsia"/>
        </w:rPr>
        <w:t>　　　　二、画廊行业偿债能力</w:t>
      </w:r>
      <w:r>
        <w:rPr>
          <w:rFonts w:hint="eastAsia"/>
        </w:rPr>
        <w:br/>
      </w:r>
      <w:r>
        <w:rPr>
          <w:rFonts w:hint="eastAsia"/>
        </w:rPr>
        <w:t>　　　　三、画廊行业营运能力</w:t>
      </w:r>
      <w:r>
        <w:rPr>
          <w:rFonts w:hint="eastAsia"/>
        </w:rPr>
        <w:br/>
      </w:r>
      <w:r>
        <w:rPr>
          <w:rFonts w:hint="eastAsia"/>
        </w:rPr>
        <w:t>　　　　四、画廊行业发展能力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画廊细分市场（一）市场调研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画廊细分市场（二）市场调研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2020-2024年中国画廊行业重点区域调研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一、重点地区（一）画廊市场规模与特点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二、重点地区（二）画廊市场规模及特点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三、重点地区（三）画廊市场规模及特点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四、重点地区（四）画廊市场规模及特点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不同区域画廊市场的对比与启示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二、画廊市场拓展策略与建议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画廊行业渠道分析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二、各类渠道对画廊行业的影响</w:t>
      </w:r>
      <w:r>
        <w:rPr>
          <w:rFonts w:hint="eastAsia"/>
        </w:rPr>
        <w:br/>
      </w:r>
      <w:r>
        <w:rPr>
          <w:rFonts w:hint="eastAsia"/>
        </w:rPr>
        <w:t>　　　　三、主要画廊企业渠道策略研究</w:t>
      </w:r>
      <w:r>
        <w:rPr>
          <w:rFonts w:hint="eastAsia"/>
        </w:rPr>
        <w:br/>
      </w:r>
      <w:r>
        <w:rPr>
          <w:rFonts w:hint="eastAsia"/>
        </w:rPr>
        <w:t>　　第二节 画廊行业客户分析与定位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画廊行业总体市场竞争状况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一、画廊行业竞争结构分析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二、画廊企业竞争格局与集中度评估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三、画廊行业SWOT分析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画廊企业发展策略分析</w:t>
      </w:r>
      <w:r>
        <w:rPr>
          <w:rFonts w:hint="eastAsia"/>
        </w:rPr>
        <w:br/>
      </w:r>
      <w:r>
        <w:rPr>
          <w:rFonts w:hint="eastAsia"/>
        </w:rPr>
        <w:t>　　第一节 画廊市场与销售策略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画廊品牌战略思考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二、画廊行业主管部门、监管体制及相关政策法规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3、画廊行业的主要法律、法规和政策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4、2025年画廊行业法律法规和政策对行业的影响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二、画廊消费者需求分析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一、画廊技术的应用与创新</w:t>
      </w:r>
      <w:r>
        <w:rPr>
          <w:rFonts w:hint="eastAsia"/>
        </w:rPr>
        <w:br/>
      </w:r>
      <w:r>
        <w:rPr>
          <w:rFonts w:hint="eastAsia"/>
        </w:rPr>
        <w:t>　　　　二、画廊行业发展的技术趋势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2025-2031年画廊行业展趋势预测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2025-2031年画廊市场发展前景分析</w:t>
      </w:r>
      <w:r>
        <w:rPr>
          <w:rFonts w:hint="eastAsia"/>
        </w:rPr>
        <w:br/>
      </w:r>
      <w:r>
        <w:rPr>
          <w:rFonts w:hint="eastAsia"/>
        </w:rPr>
        <w:t>　　　　一、画廊市场发展潜力</w:t>
      </w:r>
      <w:r>
        <w:rPr>
          <w:rFonts w:hint="eastAsia"/>
        </w:rPr>
        <w:br/>
      </w:r>
      <w:r>
        <w:rPr>
          <w:rFonts w:hint="eastAsia"/>
        </w:rPr>
        <w:t>　　　　二、画廊市场前景分析</w:t>
      </w:r>
      <w:r>
        <w:rPr>
          <w:rFonts w:hint="eastAsia"/>
        </w:rPr>
        <w:br/>
      </w:r>
      <w:r>
        <w:rPr>
          <w:rFonts w:hint="eastAsia"/>
        </w:rPr>
        <w:t>　　　　三、画廊细分行业发展前景分析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2025-2031年画廊发展趋势预测</w:t>
      </w:r>
      <w:r>
        <w:rPr>
          <w:rFonts w:hint="eastAsia"/>
        </w:rPr>
        <w:br/>
      </w:r>
      <w:r>
        <w:rPr>
          <w:rFonts w:hint="eastAsia"/>
        </w:rPr>
        <w:t>　　　　一、画廊发展趋势预测</w:t>
      </w:r>
      <w:r>
        <w:rPr>
          <w:rFonts w:hint="eastAsia"/>
        </w:rPr>
        <w:br/>
      </w:r>
      <w:r>
        <w:rPr>
          <w:rFonts w:hint="eastAsia"/>
        </w:rPr>
        <w:t>　　　　二、画廊市场规模预测</w:t>
      </w:r>
      <w:r>
        <w:rPr>
          <w:rFonts w:hint="eastAsia"/>
        </w:rPr>
        <w:br/>
      </w:r>
      <w:r>
        <w:rPr>
          <w:rFonts w:hint="eastAsia"/>
        </w:rPr>
        <w:t>　　　　三、画廊细分市场发展趋势预测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未来画廊行业挑战与机遇探讨</w:t>
      </w:r>
      <w:r>
        <w:rPr>
          <w:rFonts w:hint="eastAsia"/>
        </w:rPr>
        <w:br/>
      </w:r>
      <w:r>
        <w:rPr>
          <w:rFonts w:hint="eastAsia"/>
        </w:rPr>
        <w:t>　　　　一、画廊行业挑战</w:t>
      </w:r>
      <w:r>
        <w:rPr>
          <w:rFonts w:hint="eastAsia"/>
        </w:rPr>
        <w:br/>
      </w:r>
      <w:r>
        <w:rPr>
          <w:rFonts w:hint="eastAsia"/>
        </w:rPr>
        <w:t>　　　　二、画廊行业机遇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对画廊行业发展的建议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中^智林^对画廊企业和投资者的建议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画廊介绍</w:t>
      </w:r>
      <w:r>
        <w:rPr>
          <w:rFonts w:hint="eastAsia"/>
        </w:rPr>
        <w:br/>
      </w:r>
      <w:r>
        <w:rPr>
          <w:rFonts w:hint="eastAsia"/>
        </w:rPr>
        <w:t>　　图表 画廊图片</w:t>
      </w:r>
      <w:r>
        <w:rPr>
          <w:rFonts w:hint="eastAsia"/>
        </w:rPr>
        <w:br/>
      </w:r>
      <w:r>
        <w:rPr>
          <w:rFonts w:hint="eastAsia"/>
        </w:rPr>
        <w:t>　　图表 画廊主要特点</w:t>
      </w:r>
      <w:r>
        <w:rPr>
          <w:rFonts w:hint="eastAsia"/>
        </w:rPr>
        <w:br/>
      </w:r>
      <w:r>
        <w:rPr>
          <w:rFonts w:hint="eastAsia"/>
        </w:rPr>
        <w:t>　　图表 画廊发展有利因素分析</w:t>
      </w:r>
      <w:r>
        <w:rPr>
          <w:rFonts w:hint="eastAsia"/>
        </w:rPr>
        <w:br/>
      </w:r>
      <w:r>
        <w:rPr>
          <w:rFonts w:hint="eastAsia"/>
        </w:rPr>
        <w:t>　　图表 画廊发展不利因素分析</w:t>
      </w:r>
      <w:r>
        <w:rPr>
          <w:rFonts w:hint="eastAsia"/>
        </w:rPr>
        <w:br/>
      </w:r>
      <w:r>
        <w:rPr>
          <w:rFonts w:hint="eastAsia"/>
        </w:rPr>
        <w:t>　　图表 进入画廊行业壁垒</w:t>
      </w:r>
      <w:r>
        <w:rPr>
          <w:rFonts w:hint="eastAsia"/>
        </w:rPr>
        <w:br/>
      </w:r>
      <w:r>
        <w:rPr>
          <w:rFonts w:hint="eastAsia"/>
        </w:rPr>
        <w:t>　　图表 画廊政策</w:t>
      </w:r>
      <w:r>
        <w:rPr>
          <w:rFonts w:hint="eastAsia"/>
        </w:rPr>
        <w:br/>
      </w:r>
      <w:r>
        <w:rPr>
          <w:rFonts w:hint="eastAsia"/>
        </w:rPr>
        <w:t>　　图表 画廊技术 标准</w:t>
      </w:r>
      <w:r>
        <w:rPr>
          <w:rFonts w:hint="eastAsia"/>
        </w:rPr>
        <w:br/>
      </w:r>
      <w:r>
        <w:rPr>
          <w:rFonts w:hint="eastAsia"/>
        </w:rPr>
        <w:t>　　图表 画廊产业链分析</w:t>
      </w:r>
      <w:r>
        <w:rPr>
          <w:rFonts w:hint="eastAsia"/>
        </w:rPr>
        <w:br/>
      </w:r>
      <w:r>
        <w:rPr>
          <w:rFonts w:hint="eastAsia"/>
        </w:rPr>
        <w:t>　　图表 画廊品牌分析</w:t>
      </w:r>
      <w:r>
        <w:rPr>
          <w:rFonts w:hint="eastAsia"/>
        </w:rPr>
        <w:br/>
      </w:r>
      <w:r>
        <w:rPr>
          <w:rFonts w:hint="eastAsia"/>
        </w:rPr>
        <w:t>　　图表 2024年画廊需求分析</w:t>
      </w:r>
      <w:r>
        <w:rPr>
          <w:rFonts w:hint="eastAsia"/>
        </w:rPr>
        <w:br/>
      </w:r>
      <w:r>
        <w:rPr>
          <w:rFonts w:hint="eastAsia"/>
        </w:rPr>
        <w:t>　　图表 2020-2024年中国画廊市场规模分析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2020-2024年中国画廊销售情况</w:t>
      </w:r>
      <w:r>
        <w:rPr>
          <w:rFonts w:hint="eastAsia"/>
        </w:rPr>
        <w:br/>
      </w:r>
      <w:r>
        <w:rPr>
          <w:rFonts w:hint="eastAsia"/>
        </w:rPr>
        <w:t>　　图表 画廊价格走势</w:t>
      </w:r>
      <w:r>
        <w:rPr>
          <w:rFonts w:hint="eastAsia"/>
        </w:rPr>
        <w:br/>
      </w:r>
      <w:r>
        <w:rPr>
          <w:rFonts w:hint="eastAsia"/>
        </w:rPr>
        <w:t>　　图表 2024年中国画廊公司数量统计 单位：家</w:t>
      </w:r>
      <w:r>
        <w:rPr>
          <w:rFonts w:hint="eastAsia"/>
        </w:rPr>
        <w:br/>
      </w:r>
      <w:r>
        <w:rPr>
          <w:rFonts w:hint="eastAsia"/>
        </w:rPr>
        <w:t>　　图表 画廊成本和利润分析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华东地区画廊市场规模情况</w:t>
      </w:r>
      <w:r>
        <w:rPr>
          <w:rFonts w:hint="eastAsia"/>
        </w:rPr>
        <w:br/>
      </w:r>
      <w:r>
        <w:rPr>
          <w:rFonts w:hint="eastAsia"/>
        </w:rPr>
        <w:t>　　图表 华东地区画廊市场销售额</w:t>
      </w:r>
      <w:r>
        <w:rPr>
          <w:rFonts w:hint="eastAsia"/>
        </w:rPr>
        <w:br/>
      </w:r>
      <w:r>
        <w:rPr>
          <w:rFonts w:hint="eastAsia"/>
        </w:rPr>
        <w:t>　　图表 华南地区画廊市场规模情况</w:t>
      </w:r>
      <w:r>
        <w:rPr>
          <w:rFonts w:hint="eastAsia"/>
        </w:rPr>
        <w:br/>
      </w:r>
      <w:r>
        <w:rPr>
          <w:rFonts w:hint="eastAsia"/>
        </w:rPr>
        <w:t>　　图表 华南地区画廊市场销售额</w:t>
      </w:r>
      <w:r>
        <w:rPr>
          <w:rFonts w:hint="eastAsia"/>
        </w:rPr>
        <w:br/>
      </w:r>
      <w:r>
        <w:rPr>
          <w:rFonts w:hint="eastAsia"/>
        </w:rPr>
        <w:t>　　图表 华北地区画廊市场规模情况</w:t>
      </w:r>
      <w:r>
        <w:rPr>
          <w:rFonts w:hint="eastAsia"/>
        </w:rPr>
        <w:br/>
      </w:r>
      <w:r>
        <w:rPr>
          <w:rFonts w:hint="eastAsia"/>
        </w:rPr>
        <w:t>　　图表 华北地区画廊市场销售额</w:t>
      </w:r>
      <w:r>
        <w:rPr>
          <w:rFonts w:hint="eastAsia"/>
        </w:rPr>
        <w:br/>
      </w:r>
      <w:r>
        <w:rPr>
          <w:rFonts w:hint="eastAsia"/>
        </w:rPr>
        <w:t>　　图表 华中地区画廊市场规模情况</w:t>
      </w:r>
      <w:r>
        <w:rPr>
          <w:rFonts w:hint="eastAsia"/>
        </w:rPr>
        <w:br/>
      </w:r>
      <w:r>
        <w:rPr>
          <w:rFonts w:hint="eastAsia"/>
        </w:rPr>
        <w:t>　　图表 华中地区画廊市场销售额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画廊投资、并购现状分析</w:t>
      </w:r>
      <w:r>
        <w:rPr>
          <w:rFonts w:hint="eastAsia"/>
        </w:rPr>
        <w:br/>
      </w:r>
      <w:r>
        <w:rPr>
          <w:rFonts w:hint="eastAsia"/>
        </w:rPr>
        <w:t>　　图表 画廊上游、下游研究分析</w:t>
      </w:r>
      <w:r>
        <w:rPr>
          <w:rFonts w:hint="eastAsia"/>
        </w:rPr>
        <w:br/>
      </w:r>
      <w:r>
        <w:rPr>
          <w:rFonts w:hint="eastAsia"/>
        </w:rPr>
        <w:t>　　图表 画廊最新消息</w:t>
      </w:r>
      <w:r>
        <w:rPr>
          <w:rFonts w:hint="eastAsia"/>
        </w:rPr>
        <w:br/>
      </w:r>
      <w:r>
        <w:rPr>
          <w:rFonts w:hint="eastAsia"/>
        </w:rPr>
        <w:t>　　图表 画廊企业简介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画廊企业经营情况</w:t>
      </w:r>
      <w:r>
        <w:rPr>
          <w:rFonts w:hint="eastAsia"/>
        </w:rPr>
        <w:br/>
      </w:r>
      <w:r>
        <w:rPr>
          <w:rFonts w:hint="eastAsia"/>
        </w:rPr>
        <w:t>　　图表 画廊企业(二)简介</w:t>
      </w:r>
      <w:r>
        <w:rPr>
          <w:rFonts w:hint="eastAsia"/>
        </w:rPr>
        <w:br/>
      </w:r>
      <w:r>
        <w:rPr>
          <w:rFonts w:hint="eastAsia"/>
        </w:rPr>
        <w:t>　　图表 企业画廊业务</w:t>
      </w:r>
      <w:r>
        <w:rPr>
          <w:rFonts w:hint="eastAsia"/>
        </w:rPr>
        <w:br/>
      </w:r>
      <w:r>
        <w:rPr>
          <w:rFonts w:hint="eastAsia"/>
        </w:rPr>
        <w:t>　　图表 画廊企业(二)经营情况</w:t>
      </w:r>
      <w:r>
        <w:rPr>
          <w:rFonts w:hint="eastAsia"/>
        </w:rPr>
        <w:br/>
      </w:r>
      <w:r>
        <w:rPr>
          <w:rFonts w:hint="eastAsia"/>
        </w:rPr>
        <w:t>　　图表 画廊企业(三)调研</w:t>
      </w:r>
      <w:r>
        <w:rPr>
          <w:rFonts w:hint="eastAsia"/>
        </w:rPr>
        <w:br/>
      </w:r>
      <w:r>
        <w:rPr>
          <w:rFonts w:hint="eastAsia"/>
        </w:rPr>
        <w:t>　　图表 企业画廊业务分析</w:t>
      </w:r>
      <w:r>
        <w:rPr>
          <w:rFonts w:hint="eastAsia"/>
        </w:rPr>
        <w:br/>
      </w:r>
      <w:r>
        <w:rPr>
          <w:rFonts w:hint="eastAsia"/>
        </w:rPr>
        <w:t>　　图表 画廊企业(三)经营情况</w:t>
      </w:r>
      <w:r>
        <w:rPr>
          <w:rFonts w:hint="eastAsia"/>
        </w:rPr>
        <w:br/>
      </w:r>
      <w:r>
        <w:rPr>
          <w:rFonts w:hint="eastAsia"/>
        </w:rPr>
        <w:t>　　图表 画廊企业(四)介绍</w:t>
      </w:r>
      <w:r>
        <w:rPr>
          <w:rFonts w:hint="eastAsia"/>
        </w:rPr>
        <w:br/>
      </w:r>
      <w:r>
        <w:rPr>
          <w:rFonts w:hint="eastAsia"/>
        </w:rPr>
        <w:t>　　图表 企业画廊产品服务</w:t>
      </w:r>
      <w:r>
        <w:rPr>
          <w:rFonts w:hint="eastAsia"/>
        </w:rPr>
        <w:br/>
      </w:r>
      <w:r>
        <w:rPr>
          <w:rFonts w:hint="eastAsia"/>
        </w:rPr>
        <w:t>　　图表 画廊企业(四)经营情况</w:t>
      </w:r>
      <w:r>
        <w:rPr>
          <w:rFonts w:hint="eastAsia"/>
        </w:rPr>
        <w:br/>
      </w:r>
      <w:r>
        <w:rPr>
          <w:rFonts w:hint="eastAsia"/>
        </w:rPr>
        <w:t>　　图表 画廊企业(五)简介</w:t>
      </w:r>
      <w:r>
        <w:rPr>
          <w:rFonts w:hint="eastAsia"/>
        </w:rPr>
        <w:br/>
      </w:r>
      <w:r>
        <w:rPr>
          <w:rFonts w:hint="eastAsia"/>
        </w:rPr>
        <w:t>　　图表 企业画廊业务分析</w:t>
      </w:r>
      <w:r>
        <w:rPr>
          <w:rFonts w:hint="eastAsia"/>
        </w:rPr>
        <w:br/>
      </w:r>
      <w:r>
        <w:rPr>
          <w:rFonts w:hint="eastAsia"/>
        </w:rPr>
        <w:t>　　图表 画廊企业(五)经营情况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画廊行业生命周期</w:t>
      </w:r>
      <w:r>
        <w:rPr>
          <w:rFonts w:hint="eastAsia"/>
        </w:rPr>
        <w:br/>
      </w:r>
      <w:r>
        <w:rPr>
          <w:rFonts w:hint="eastAsia"/>
        </w:rPr>
        <w:t>　　图表 画廊优势、劣势、机会、威胁分析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画廊市场容量</w:t>
      </w:r>
      <w:r>
        <w:rPr>
          <w:rFonts w:hint="eastAsia"/>
        </w:rPr>
        <w:br/>
      </w:r>
      <w:r>
        <w:rPr>
          <w:rFonts w:hint="eastAsia"/>
        </w:rPr>
        <w:t>　　图表 画廊发展前景</w:t>
      </w:r>
      <w:r>
        <w:rPr>
          <w:rFonts w:hint="eastAsia"/>
        </w:rPr>
        <w:br/>
      </w:r>
      <w:r>
        <w:rPr>
          <w:rFonts w:hint="eastAsia"/>
        </w:rPr>
        <w:t>　　图表 2025-2031年中国画廊市场规模预测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2025-2031年中国画廊销售预测</w:t>
      </w:r>
      <w:r>
        <w:rPr>
          <w:rFonts w:hint="eastAsia"/>
        </w:rPr>
        <w:br/>
      </w:r>
      <w:r>
        <w:rPr>
          <w:rFonts w:hint="eastAsia"/>
        </w:rPr>
        <w:t>　　图表 画廊主要驱动因素</w:t>
      </w:r>
      <w:r>
        <w:rPr>
          <w:rFonts w:hint="eastAsia"/>
        </w:rPr>
        <w:br/>
      </w:r>
      <w:r>
        <w:rPr>
          <w:rFonts w:hint="eastAsia"/>
        </w:rPr>
        <w:t>　　图表 画廊发展趋势预测</w:t>
      </w:r>
      <w:r>
        <w:rPr>
          <w:rFonts w:hint="eastAsia"/>
        </w:rPr>
        <w:br/>
      </w:r>
      <w:r>
        <w:rPr>
          <w:rFonts w:hint="eastAsia"/>
        </w:rPr>
        <w:t>　　图表 画廊注意事项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c96f8bb404650" w:history="1">
        <w:r>
          <w:rPr>
            <w:rStyle w:val="Hyperlink"/>
          </w:rPr>
          <w:t>2025-2031年中国画廊市场研究分析与前景趋势报告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c96f8bb404650" w:history="1">
        <w:r>
          <w:rPr>
            <w:rStyle w:val="Hyperlink"/>
          </w:rPr>
          <w:t>https://www.20087.com/5/61/HuaLangHangYeQianJingQuShi.html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9ed455d345b8" w:history="1">
      <w:r>
        <w:rPr>
          <w:rStyle w:val="Hyperlink"/>
        </w:rPr>
        <w:t>2025-2031年中国画廊市场研究分析与前景趋势报告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LangHangYeQianJingQuShi.html" TargetMode="External" Id="R024c96f8bb40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LangHangYeQianJingQuShi.html" TargetMode="External" Id="Rc84d9ed455d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2024-11-25T23:53:02Z</dcterms:created>
  <dcterms:modified xsi:type="dcterms:W3CDTF">2024-11-26T00:53:02Z</dcterms:modified>
  <dc:subject>2025-2031年中国画廊市场研究分析与前景趋势报告</dc:subject>
  <dc:title>2025-2031年中国画廊市场研究分析与前景趋势报告</dc:title>
  <cp:keywords>2025-2031年中国画廊市场研究分析与前景趋势报告</cp:keywords>
  <dc:description>2025-2031年中国画廊市场研究分析与前景趋势报告</dc:description>
</cp:coreProperties>
</file>