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5ac2e8fd4ef3" w:history="1">
              <w:r>
                <w:rPr>
                  <w:rStyle w:val="Hyperlink"/>
                </w:rPr>
                <w:t>2025-2031年中国艺术教育O2O市场现状全面调研及发展趋势预测报告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5ac2e8fd4ef3" w:history="1">
              <w:r>
                <w:rPr>
                  <w:rStyle w:val="Hyperlink"/>
                </w:rPr>
                <w:t>2025-2031年中国艺术教育O2O市场现状全面调研及发展趋势预测报告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35ac2e8fd4ef3" w:history="1">
                <w:r>
                  <w:rPr>
                    <w:rStyle w:val="Hyperlink"/>
                  </w:rPr>
                  <w:t>https://www.20087.com/5/71/YiShuJiaoYuO2OFaZhanQuShi.html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艺术教育O2O（Online to Offline）模式结合了线上课程的便捷性和线下工作室的实际操作，为艺术爱好者提供了灵活的学习途径。随着互联网技术的发展，线上艺术教育平台通过视频教程、直播课堂和互动论坛等形式，打破了地域限制，吸引了全球范围内的学员。同时，线下工作室的体验和社群活动，增强了学习的实践性和社交性，满足了学员对专业指导和创作空间的需求。</w:t>
      </w:r>
      <w:r>
        <w:rPr>
          <w:rFonts w:hint="eastAsia"/>
        </w:rPr>
        <w:br/>
      </w:r>
      <w:r>
        <w:rPr>
          <w:rFonts w:hint="eastAsia"/>
        </w:rPr>
        <w:t>　　未来，艺术教育O2O将更加注重个性化和融合性。人工智能和机器学习的应用，将为学员提供定制化学习路径和智能辅导，增强学习效果。同时，增强现实（AR）和虚拟现实（VR）技术将创造出沉浸式的学习环境，使远程学员也能感受到现场教学的氛围。此外，跨学科教育的融合，如艺术与科技、设计与工程的结合，将培养更具创新能力和跨界思维的艺术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5ac2e8fd4ef3" w:history="1">
        <w:r>
          <w:rPr>
            <w:rStyle w:val="Hyperlink"/>
          </w:rPr>
          <w:t>2025-2031年中国艺术教育O2O市场现状全面调研及发展趋势预测报告</w:t>
        </w:r>
      </w:hyperlink>
      <w:r>
        <w:rPr>
          <w:rFonts w:hint="eastAsia"/>
        </w:rPr>
        <w:t>》从市场规模、需求变化及价格动态等维度，系统解析了艺术教育O2O行业的现状与发展趋势。报告深入分析了艺术教育O2O产业链各环节，科学预测了市场前景与技术发展方向，同时聚焦艺术教育O2O细分市场特点及重点企业的经营表现，揭示了艺术教育O2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中国艺术教育行业发展概况</w:t>
      </w:r>
      <w:r>
        <w:rPr>
          <w:rFonts w:hint="eastAsia"/>
        </w:rPr>
        <w:br/>
      </w:r>
      <w:r>
        <w:rPr>
          <w:rFonts w:hint="eastAsia"/>
        </w:rPr>
        <w:t>　　第一节 中国艺术教育行业综述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传统艺术教育行业的现状</w:t>
      </w:r>
      <w:r>
        <w:rPr>
          <w:rFonts w:hint="eastAsia"/>
        </w:rPr>
        <w:br/>
      </w:r>
      <w:r>
        <w:rPr>
          <w:rFonts w:hint="eastAsia"/>
        </w:rPr>
        <w:t>　　　　一、我国艺术教育行业发展分析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二、2025年我国艺术教育行业规模分析</w:t>
      </w:r>
      <w:r>
        <w:rPr>
          <w:rFonts w:hint="eastAsia"/>
        </w:rPr>
        <w:br/>
      </w:r>
      <w:r>
        <w:rPr>
          <w:rFonts w:hint="eastAsia"/>
        </w:rPr>
        <w:t>　　　　三、传统艺术教育面临的挑战</w:t>
      </w:r>
      <w:r>
        <w:rPr>
          <w:rFonts w:hint="eastAsia"/>
        </w:rPr>
        <w:br/>
      </w:r>
      <w:r>
        <w:rPr>
          <w:rFonts w:hint="eastAsia"/>
        </w:rPr>
        <w:t>　　　　四、传统艺术教育的发展趋势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中国传统艺术教育行业概况</w:t>
      </w:r>
      <w:r>
        <w:rPr>
          <w:rFonts w:hint="eastAsia"/>
        </w:rPr>
        <w:br/>
      </w:r>
      <w:r>
        <w:rPr>
          <w:rFonts w:hint="eastAsia"/>
        </w:rPr>
        <w:t>　　第一节 2020-2025年传统艺术教育业态发展现状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2025年传统艺术教育行业经营情况分析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当前艺术教育行业遭遇的发展困境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 、运营商户的能力</w:t>
      </w:r>
      <w:r>
        <w:rPr>
          <w:rFonts w:hint="eastAsia"/>
        </w:rPr>
        <w:br/>
      </w:r>
      <w:r>
        <w:rPr>
          <w:rFonts w:hint="eastAsia"/>
        </w:rPr>
        <w:t>　　　　　　2 、运营用户的能力</w:t>
      </w:r>
      <w:r>
        <w:rPr>
          <w:rFonts w:hint="eastAsia"/>
        </w:rPr>
        <w:br/>
      </w:r>
      <w:r>
        <w:rPr>
          <w:rFonts w:hint="eastAsia"/>
        </w:rPr>
        <w:t>　　　　　　3 、可持续的商业模式</w:t>
      </w:r>
      <w:r>
        <w:rPr>
          <w:rFonts w:hint="eastAsia"/>
        </w:rPr>
        <w:br/>
      </w:r>
      <w:r>
        <w:rPr>
          <w:rFonts w:hint="eastAsia"/>
        </w:rPr>
        <w:t>　　　　　　4 、足够资金实力支撑</w:t>
      </w:r>
      <w:r>
        <w:rPr>
          <w:rFonts w:hint="eastAsia"/>
        </w:rPr>
        <w:br/>
      </w:r>
      <w:r>
        <w:rPr>
          <w:rFonts w:hint="eastAsia"/>
        </w:rPr>
        <w:t>　　　　　　5 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互联网形式下的艺术教育行业发展</w:t>
      </w:r>
      <w:r>
        <w:rPr>
          <w:rFonts w:hint="eastAsia"/>
        </w:rPr>
        <w:br/>
      </w:r>
      <w:r>
        <w:rPr>
          <w:rFonts w:hint="eastAsia"/>
        </w:rPr>
        <w:t>　　第一节 互联网给艺术教育带来了什么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我国互联网艺术教育市场的高速增长</w:t>
      </w:r>
      <w:r>
        <w:rPr>
          <w:rFonts w:hint="eastAsia"/>
        </w:rPr>
        <w:br/>
      </w:r>
      <w:r>
        <w:rPr>
          <w:rFonts w:hint="eastAsia"/>
        </w:rPr>
        <w:t>　　　　一、2020-2025年网络艺术教育市场的交易规模</w:t>
      </w:r>
      <w:r>
        <w:rPr>
          <w:rFonts w:hint="eastAsia"/>
        </w:rPr>
        <w:br/>
      </w:r>
      <w:r>
        <w:rPr>
          <w:rFonts w:hint="eastAsia"/>
        </w:rPr>
        <w:t>　　　　二、2020-2025年网络艺术教育市场的发展现状</w:t>
      </w:r>
      <w:r>
        <w:rPr>
          <w:rFonts w:hint="eastAsia"/>
        </w:rPr>
        <w:br/>
      </w:r>
      <w:r>
        <w:rPr>
          <w:rFonts w:hint="eastAsia"/>
        </w:rPr>
        <w:t>　　　　三、2020-2025年网络艺术教育市场的发展潜力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互联网对传统艺术教育的影响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一、互联网补充传统艺术教育的经营模式</w:t>
      </w:r>
      <w:r>
        <w:rPr>
          <w:rFonts w:hint="eastAsia"/>
        </w:rPr>
        <w:br/>
      </w:r>
      <w:r>
        <w:rPr>
          <w:rFonts w:hint="eastAsia"/>
        </w:rPr>
        <w:t>　　　　二、传统艺术教育面临的转型</w:t>
      </w:r>
      <w:r>
        <w:rPr>
          <w:rFonts w:hint="eastAsia"/>
        </w:rPr>
        <w:br/>
      </w:r>
      <w:r>
        <w:rPr>
          <w:rFonts w:hint="eastAsia"/>
        </w:rPr>
        <w:t>　　　　三、传统艺术教育如何适应互联网的发展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四、传统艺术教育抓住互联网的发展机遇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艺术教育O2O市场概况</w:t>
      </w:r>
      <w:r>
        <w:rPr>
          <w:rFonts w:hint="eastAsia"/>
        </w:rPr>
        <w:br/>
      </w:r>
      <w:r>
        <w:rPr>
          <w:rFonts w:hint="eastAsia"/>
        </w:rPr>
        <w:t>　　第一节 艺术教育O2O发展分析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四、O2O趋势预测</w:t>
      </w:r>
      <w:r>
        <w:rPr>
          <w:rFonts w:hint="eastAsia"/>
        </w:rPr>
        <w:br/>
      </w:r>
      <w:r>
        <w:rPr>
          <w:rFonts w:hint="eastAsia"/>
        </w:rPr>
        <w:t>　　第二节 O2O助力传统艺术教育</w:t>
      </w:r>
      <w:r>
        <w:rPr>
          <w:rFonts w:hint="eastAsia"/>
        </w:rPr>
        <w:br/>
      </w:r>
      <w:r>
        <w:rPr>
          <w:rFonts w:hint="eastAsia"/>
        </w:rPr>
        <w:t>　　　　一、O2O解决传统艺术教育的瓶颈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三、O2O投资前景调研预测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一、O2O结合电子商务与传统艺术教育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艺术教育O2O行业竞争分析</w:t>
      </w:r>
      <w:r>
        <w:rPr>
          <w:rFonts w:hint="eastAsia"/>
        </w:rPr>
        <w:br/>
      </w:r>
      <w:r>
        <w:rPr>
          <w:rFonts w:hint="eastAsia"/>
        </w:rPr>
        <w:t>　　第一节 艺术教育O2O竞争平台分析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三、艺术教育O2O平台前景分析</w:t>
      </w:r>
      <w:r>
        <w:rPr>
          <w:rFonts w:hint="eastAsia"/>
        </w:rPr>
        <w:br/>
      </w:r>
      <w:r>
        <w:rPr>
          <w:rFonts w:hint="eastAsia"/>
        </w:rPr>
        <w:t>　　第二节 艺术教育企业O2O发展分析</w:t>
      </w:r>
      <w:r>
        <w:rPr>
          <w:rFonts w:hint="eastAsia"/>
        </w:rPr>
        <w:br/>
      </w:r>
      <w:r>
        <w:rPr>
          <w:rFonts w:hint="eastAsia"/>
        </w:rPr>
        <w:t>　　　　一、艺术教育企业O2O应用发展分析</w:t>
      </w:r>
      <w:r>
        <w:rPr>
          <w:rFonts w:hint="eastAsia"/>
        </w:rPr>
        <w:br/>
      </w:r>
      <w:r>
        <w:rPr>
          <w:rFonts w:hint="eastAsia"/>
        </w:rPr>
        <w:t>　　　　二、艺术教育企业O2O市场规模分析</w:t>
      </w:r>
      <w:r>
        <w:rPr>
          <w:rFonts w:hint="eastAsia"/>
        </w:rPr>
        <w:br/>
      </w:r>
      <w:r>
        <w:rPr>
          <w:rFonts w:hint="eastAsia"/>
        </w:rPr>
        <w:t>　　　　三、艺术教育企业O2O发展规划分析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中国艺术教育O2O行业领先企业个案分析</w:t>
      </w:r>
      <w:r>
        <w:rPr>
          <w:rFonts w:hint="eastAsia"/>
        </w:rPr>
        <w:br/>
      </w:r>
      <w:r>
        <w:rPr>
          <w:rFonts w:hint="eastAsia"/>
        </w:rPr>
        <w:t>　　第一节 艺术教育O2O相关服务企业领先个案分析</w:t>
      </w:r>
      <w:r>
        <w:rPr>
          <w:rFonts w:hint="eastAsia"/>
        </w:rPr>
        <w:br/>
      </w:r>
      <w:r>
        <w:rPr>
          <w:rFonts w:hint="eastAsia"/>
        </w:rPr>
        <w:t>　　　　一、深圳市佳创视讯技术股份有限公司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三、海伦钢琴股份有限公司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　　1 ）企业主要经济指标</w:t>
      </w:r>
      <w:r>
        <w:rPr>
          <w:rFonts w:hint="eastAsia"/>
        </w:rPr>
        <w:br/>
      </w:r>
      <w:r>
        <w:rPr>
          <w:rFonts w:hint="eastAsia"/>
        </w:rPr>
        <w:t>　　　　　　2 ）企业盈利能力分析</w:t>
      </w:r>
      <w:r>
        <w:rPr>
          <w:rFonts w:hint="eastAsia"/>
        </w:rPr>
        <w:br/>
      </w:r>
      <w:r>
        <w:rPr>
          <w:rFonts w:hint="eastAsia"/>
        </w:rPr>
        <w:t>　　　　　　3 ）企业运营能力分析</w:t>
      </w:r>
      <w:r>
        <w:rPr>
          <w:rFonts w:hint="eastAsia"/>
        </w:rPr>
        <w:br/>
      </w:r>
      <w:r>
        <w:rPr>
          <w:rFonts w:hint="eastAsia"/>
        </w:rPr>
        <w:t>　　　　　　4 ）企业偿债能力分析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四、铅笔人（北京）科技有限公司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（3）企业艺术教育O2O业务分析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艺术教育O2O领先平台个案分析</w:t>
      </w:r>
      <w:r>
        <w:rPr>
          <w:rFonts w:hint="eastAsia"/>
        </w:rPr>
        <w:br/>
      </w:r>
      <w:r>
        <w:rPr>
          <w:rFonts w:hint="eastAsia"/>
        </w:rPr>
        <w:t>　　　　一、尚课无忧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二、润教育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三、美术宝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四、小央美儿童美术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五、弹琴吧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六、滴滴学琴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七、为艺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t>　　　　八、跳吧</w:t>
      </w:r>
      <w:r>
        <w:rPr>
          <w:rFonts w:hint="eastAsia"/>
        </w:rPr>
        <w:br/>
      </w:r>
      <w:r>
        <w:rPr>
          <w:rFonts w:hint="eastAsia"/>
        </w:rPr>
        <w:t>　　　　（1）平台发展简况分析</w:t>
      </w:r>
      <w:r>
        <w:rPr>
          <w:rFonts w:hint="eastAsia"/>
        </w:rPr>
        <w:br/>
      </w:r>
      <w:r>
        <w:rPr>
          <w:rFonts w:hint="eastAsia"/>
        </w:rPr>
        <w:t>　　　　（2）平台资质能力分析</w:t>
      </w:r>
      <w:r>
        <w:rPr>
          <w:rFonts w:hint="eastAsia"/>
        </w:rPr>
        <w:br/>
      </w:r>
      <w:r>
        <w:rPr>
          <w:rFonts w:hint="eastAsia"/>
        </w:rPr>
        <w:t>　　　　（3）平台艺术教育O2O业务分析</w:t>
      </w:r>
      <w:r>
        <w:rPr>
          <w:rFonts w:hint="eastAsia"/>
        </w:rPr>
        <w:br/>
      </w:r>
      <w:r>
        <w:rPr>
          <w:rFonts w:hint="eastAsia"/>
        </w:rPr>
        <w:t>　　　　（4）平台市场渠道分析</w:t>
      </w:r>
      <w:r>
        <w:rPr>
          <w:rFonts w:hint="eastAsia"/>
        </w:rPr>
        <w:br/>
      </w:r>
      <w:r>
        <w:rPr>
          <w:rFonts w:hint="eastAsia"/>
        </w:rPr>
        <w:t>　　　　（5）平台经营情况分析</w:t>
      </w:r>
      <w:r>
        <w:rPr>
          <w:rFonts w:hint="eastAsia"/>
        </w:rPr>
        <w:br/>
      </w:r>
      <w:r>
        <w:rPr>
          <w:rFonts w:hint="eastAsia"/>
        </w:rPr>
        <w:t>　　　　（6）平台投融资分析</w:t>
      </w:r>
      <w:r>
        <w:rPr>
          <w:rFonts w:hint="eastAsia"/>
        </w:rPr>
        <w:br/>
      </w:r>
      <w:r>
        <w:rPr>
          <w:rFonts w:hint="eastAsia"/>
        </w:rPr>
        <w:t>　　　　（7）平台最新发展动向分析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2025-2031年艺术教育O2O发展趋势前瞻与前影预测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艺术教育行业发展环境分析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2025-2031年O2O艺术教育行业前景分析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一、2025-2031年传统艺术教育行业规模预测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二、2025-2031年O2O艺术教育行业规模预测</w:t>
      </w:r>
      <w:r>
        <w:rPr>
          <w:rFonts w:hint="eastAsia"/>
        </w:rPr>
        <w:br/>
      </w:r>
      <w:r>
        <w:rPr>
          <w:rFonts w:hint="eastAsia"/>
        </w:rPr>
        <w:t>　　第三节 艺术教育O2O发展趋势分析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一、2020-2025年艺术教育O2O行业发展趋势</w:t>
      </w:r>
      <w:r>
        <w:rPr>
          <w:rFonts w:hint="eastAsia"/>
        </w:rPr>
        <w:br/>
      </w:r>
      <w:r>
        <w:rPr>
          <w:rFonts w:hint="eastAsia"/>
        </w:rPr>
        <w:t>　　　　二、2025年艺术教育O2O进展</w:t>
      </w:r>
      <w:r>
        <w:rPr>
          <w:rFonts w:hint="eastAsia"/>
        </w:rPr>
        <w:br/>
      </w:r>
      <w:r>
        <w:rPr>
          <w:rFonts w:hint="eastAsia"/>
        </w:rPr>
        <w:t>　　　　三、2025-2031年艺术教育O2O行业趋势预测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互联网环境下艺术教育行业的整合与变革</w:t>
      </w:r>
      <w:r>
        <w:rPr>
          <w:rFonts w:hint="eastAsia"/>
        </w:rPr>
        <w:br/>
      </w:r>
      <w:r>
        <w:rPr>
          <w:rFonts w:hint="eastAsia"/>
        </w:rPr>
        <w:t>　　第一节 艺术教育行业的“用户思维”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艺术教育行业如何运用好粉丝经济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艺术教育行业如何实现数据化运营和管理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一、大数据的商业价值</w:t>
      </w:r>
      <w:r>
        <w:rPr>
          <w:rFonts w:hint="eastAsia"/>
        </w:rPr>
        <w:br/>
      </w:r>
      <w:r>
        <w:rPr>
          <w:rFonts w:hint="eastAsia"/>
        </w:rPr>
        <w:t>　　　　二、全渠道大数据分析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艺术教育O2O投资前景分析</w:t>
      </w:r>
      <w:r>
        <w:rPr>
          <w:rFonts w:hint="eastAsia"/>
        </w:rPr>
        <w:br/>
      </w:r>
      <w:r>
        <w:rPr>
          <w:rFonts w:hint="eastAsia"/>
        </w:rPr>
        <w:t>　　第一节 艺术教育行业市场消费分析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艺术教育O2O营销战略分析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中^智^林^　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2020-2025年艺术教育规模分析</w:t>
      </w:r>
      <w:r>
        <w:rPr>
          <w:rFonts w:hint="eastAsia"/>
        </w:rPr>
        <w:br/>
      </w:r>
      <w:r>
        <w:rPr>
          <w:rFonts w:hint="eastAsia"/>
        </w:rPr>
        <w:t>　　图表 2020-2025年电子商务规模分析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2020-2025年传统艺术教育规模分析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2020-2025年传统艺术教育需求分析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2020-2025年传统艺术教育供给分析</w:t>
      </w:r>
      <w:r>
        <w:rPr>
          <w:rFonts w:hint="eastAsia"/>
        </w:rPr>
        <w:br/>
      </w:r>
      <w:r>
        <w:rPr>
          <w:rFonts w:hint="eastAsia"/>
        </w:rPr>
        <w:t>　　图表 2020-2025年传统艺术教育净利润分析</w:t>
      </w:r>
      <w:r>
        <w:rPr>
          <w:rFonts w:hint="eastAsia"/>
        </w:rPr>
        <w:br/>
      </w:r>
      <w:r>
        <w:rPr>
          <w:rFonts w:hint="eastAsia"/>
        </w:rPr>
        <w:t>　　图表 2020-2025年艺术教育销售收入分析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2025年艺术教育O2O规模分析</w:t>
      </w:r>
      <w:r>
        <w:rPr>
          <w:rFonts w:hint="eastAsia"/>
        </w:rPr>
        <w:br/>
      </w:r>
      <w:r>
        <w:rPr>
          <w:rFonts w:hint="eastAsia"/>
        </w:rPr>
        <w:t>　　图表 2020-2025年PC网民规模分析</w:t>
      </w:r>
      <w:r>
        <w:rPr>
          <w:rFonts w:hint="eastAsia"/>
        </w:rPr>
        <w:br/>
      </w:r>
      <w:r>
        <w:rPr>
          <w:rFonts w:hint="eastAsia"/>
        </w:rPr>
        <w:t>　　图表 2020-2025年手机用户规模分析</w:t>
      </w:r>
      <w:r>
        <w:rPr>
          <w:rFonts w:hint="eastAsia"/>
        </w:rPr>
        <w:br/>
      </w:r>
      <w:r>
        <w:rPr>
          <w:rFonts w:hint="eastAsia"/>
        </w:rPr>
        <w:t>　　图表 深圳市佳创视讯技术股份有限公司O2O市场规模分析</w:t>
      </w:r>
      <w:r>
        <w:rPr>
          <w:rFonts w:hint="eastAsia"/>
        </w:rPr>
        <w:br/>
      </w:r>
      <w:r>
        <w:rPr>
          <w:rFonts w:hint="eastAsia"/>
        </w:rPr>
        <w:t>　　图表 海伦钢琴股份有限公司O2O市场规模分析</w:t>
      </w:r>
      <w:r>
        <w:rPr>
          <w:rFonts w:hint="eastAsia"/>
        </w:rPr>
        <w:br/>
      </w:r>
      <w:r>
        <w:rPr>
          <w:rFonts w:hint="eastAsia"/>
        </w:rPr>
        <w:t>　　图表 铅笔人（北京）科技有限公司O2O市场规模分析</w:t>
      </w:r>
      <w:r>
        <w:rPr>
          <w:rFonts w:hint="eastAsia"/>
        </w:rPr>
        <w:br/>
      </w:r>
      <w:r>
        <w:rPr>
          <w:rFonts w:hint="eastAsia"/>
        </w:rPr>
        <w:t>　　图表 2025-2031年艺术教育O2O规模预测</w:t>
      </w:r>
      <w:r>
        <w:rPr>
          <w:rFonts w:hint="eastAsia"/>
        </w:rPr>
        <w:br/>
      </w:r>
      <w:r>
        <w:rPr>
          <w:rFonts w:hint="eastAsia"/>
        </w:rPr>
        <w:t>　　图表 2025-2031年艺术教育团购规模预测</w:t>
      </w:r>
      <w:r>
        <w:rPr>
          <w:rFonts w:hint="eastAsia"/>
        </w:rPr>
        <w:br/>
      </w:r>
      <w:r>
        <w:rPr>
          <w:rFonts w:hint="eastAsia"/>
        </w:rPr>
        <w:t>　　图表 2025-2031年国内艺术教育O2O市场规模预测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5ac2e8fd4ef3" w:history="1">
        <w:r>
          <w:rPr>
            <w:rStyle w:val="Hyperlink"/>
          </w:rPr>
          <w:t>2025-2031年中国艺术教育O2O市场现状全面调研及发展趋势预测报告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35ac2e8fd4ef3" w:history="1">
        <w:r>
          <w:rPr>
            <w:rStyle w:val="Hyperlink"/>
          </w:rPr>
          <w:t>https://www.20087.com/5/71/YiShuJiaoYuO2OFaZhanQuShi.html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热点：家教o2o教育平台排名、艺术教育专业就业方向及前景、o2o教育模式可行吗、艺术教育专业、020教育是什么、艺术教育专业是坑吗、中国艺术教育联盟、艺术教育的意义和价值、教育o2o平台有哪些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9d1b1340e4fef" w:history="1">
      <w:r>
        <w:rPr>
          <w:rStyle w:val="Hyperlink"/>
        </w:rPr>
        <w:t>2025-2031年中国艺术教育O2O市场现状全面调研及发展趋势预测报告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ShuJiaoYuO2OFaZhanQuShi.html" TargetMode="External" Id="R42e35ac2e8fd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ShuJiaoYuO2OFaZhanQuShi.html" TargetMode="External" Id="R4759d1b1340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2025-01-02T08:21:00Z</dcterms:created>
  <dcterms:modified xsi:type="dcterms:W3CDTF">2025-01-02T09:21:00Z</dcterms:modified>
  <dc:subject>2025-2031年中国艺术教育O2O市场现状全面调研及发展趋势预测报告</dc:subject>
  <dc:title>2025-2031年中国艺术教育O2O市场现状全面调研及发展趋势预测报告</dc:title>
  <cp:keywords>2025-2031年中国艺术教育O2O市场现状全面调研及发展趋势预测报告</cp:keywords>
  <dc:description>2025-2031年中国艺术教育O2O市场现状全面调研及发展趋势预测报告</dc:description>
</cp:coreProperties>
</file>