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dfad9ebf4f39" w:history="1">
              <w:r>
                <w:rPr>
                  <w:rStyle w:val="Hyperlink"/>
                </w:rPr>
                <w:t>中国银行自助服务终端市场调研与发展前景预测报告（2023年）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dfad9ebf4f39" w:history="1">
              <w:r>
                <w:rPr>
                  <w:rStyle w:val="Hyperlink"/>
                </w:rPr>
                <w:t>中国银行自助服务终端市场调研与发展前景预测报告（2023年）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6dfad9ebf4f39" w:history="1">
                <w:r>
                  <w:rPr>
                    <w:rStyle w:val="Hyperlink"/>
                  </w:rPr>
                  <w:t>https://www.20087.com/6/61/YinHangZiZhuFuWuZhongDuanShiChangDiaoChaBaoGao.html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作为金融行业中的一种重要服务设施，为客户提供存款、取款、转账、查询等金融服务。近年来，随着金融科技的发展，银行自助服务终端的功能越来越多样化，除了基本的现金交易外，还可以进行理财产品购买、保险咨询等综合服务。同时，随着移动支付和数字货币的普及，银行自助服务终端也在不断升级，以支持更多的支付方式和交易类型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注重智能化和服务体验的提升。一方面，随着人工智能技术的应用，银行自助服务终端将更加智能化，能够通过语音识别、人脸识别等技术提供更加便捷的服务。另一方面，随着区块链技术的发展，银行自助服务终端将支持数字货币交易，提高交易的安全性和效率。此外，随着客户对隐私保护的需求增加，银行自助服务终端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2023年银行自助服务终端行业发展环境分析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中国经济运行情况及2023年发展趋势预测分析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中国银行自助服务终端发展社会环境分析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中国银行自助服务终端行业政策分析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2018-2023年全球银行自助服务终端行业发展情况分析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全球银行自助服务终端行业发展概况</w:t>
      </w:r>
      <w:r>
        <w:rPr>
          <w:rFonts w:hint="eastAsia"/>
        </w:rPr>
        <w:br/>
      </w:r>
      <w:r>
        <w:rPr>
          <w:rFonts w:hint="eastAsia"/>
        </w:rPr>
        <w:t>　　第二节 全球银行自助服务终端行业主要国家及地区分析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第四节 全球银行自助服务终端行业发展趋势分析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2018-2023年中国银行自助服务终端行业发展运行情况分析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中国银行自助服务终端行业发展回顾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三、2023年行业企业规模变化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四、2023年行业企业性质投资主体变化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2018-2023年中国银行自助服务终端行业市场发展分析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一、中国银行自助服务终端行业产能情况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二、中国银行自助服务终端行业保有量情况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2023年中国银行自助服务终端行业重点企业分析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深圳市证通电子股有限公司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富士通先端科技（上海）有限公司40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华鑫金融设备有限责任公司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深圳市东南信息技术发展有限公司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广电运通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银联商务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中国银行自助服务终端行业技术发展概述</w:t>
      </w:r>
      <w:r>
        <w:rPr>
          <w:rFonts w:hint="eastAsia"/>
        </w:rPr>
        <w:br/>
      </w:r>
      <w:r>
        <w:rPr>
          <w:rFonts w:hint="eastAsia"/>
        </w:rPr>
        <w:t>　　第二节 中国银行自助服务终端主要技术差距分析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2018-2023年银行自助服务终端行业销售渠道分析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2023-2029年中国银行自助服务终端行业发展及投资预测分析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2023-2029年中国银行自助服务终端行业发展预测</w:t>
      </w:r>
      <w:r>
        <w:rPr>
          <w:rFonts w:hint="eastAsia"/>
        </w:rPr>
        <w:br/>
      </w:r>
      <w:r>
        <w:rPr>
          <w:rFonts w:hint="eastAsia"/>
        </w:rPr>
        <w:t>　　第二节 2023-2029年中国银行自助服务终端市场发展预测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2023-2029年中国银行自助服务终端投资分析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中国银行自助服务终端行业投资环境分析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中-智-林-：济研：中国银行自助服务终端行业发展建议及投资策略分析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国外atm设备的应运</w:t>
      </w:r>
      <w:r>
        <w:rPr>
          <w:rFonts w:hint="eastAsia"/>
        </w:rPr>
        <w:br/>
      </w:r>
      <w:r>
        <w:rPr>
          <w:rFonts w:hint="eastAsia"/>
        </w:rPr>
        <w:t>　　图表 2 网点转型下的自助设备应用22</w:t>
      </w:r>
      <w:r>
        <w:rPr>
          <w:rFonts w:hint="eastAsia"/>
        </w:rPr>
        <w:br/>
      </w:r>
      <w:r>
        <w:rPr>
          <w:rFonts w:hint="eastAsia"/>
        </w:rPr>
        <w:t>　　图表 3 2018-2023年我国银行自动终端行业企业数量及增长情况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2018-2023年我国银行自动终端行业企业数量及增长对比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2023年我国银行自助服务终端行业企业规模图示</w:t>
      </w:r>
      <w:r>
        <w:rPr>
          <w:rFonts w:hint="eastAsia"/>
        </w:rPr>
        <w:br/>
      </w:r>
      <w:r>
        <w:rPr>
          <w:rFonts w:hint="eastAsia"/>
        </w:rPr>
        <w:t>　　图表 8 2023年中国银行自助服务终端行业投资增速</w:t>
      </w:r>
      <w:r>
        <w:rPr>
          <w:rFonts w:hint="eastAsia"/>
        </w:rPr>
        <w:br/>
      </w:r>
      <w:r>
        <w:rPr>
          <w:rFonts w:hint="eastAsia"/>
        </w:rPr>
        <w:t>　　图表 9 2018-2023年我国银行自动终端行业atm机保有量及增长情况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2018-2023年我国银行自动终端行业atm机保有量及增长对比</w:t>
      </w:r>
      <w:r>
        <w:rPr>
          <w:rFonts w:hint="eastAsia"/>
        </w:rPr>
        <w:br/>
      </w:r>
      <w:r>
        <w:rPr>
          <w:rFonts w:hint="eastAsia"/>
        </w:rPr>
        <w:t>　　图表 11 近3年深圳市证通电子股有限公司资产负债率变化情况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近3年深圳市证通电子股有限公司产权比率变化情况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近3年深圳市证通电子股有限公司已获利息倍数变化情况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近3年深圳市证通电子股有限公司固定资产周转次数情况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近3年深圳市证通电子股有限公司流动资产周转次数变化情况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近3年深圳市证通电子股有限公司总资产周转次数变化情况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近3年深圳市证通电子股有限公司销售毛利率变化情况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近3年富士通先端科技（上海）有限公司资产负债率变化情况41</w:t>
      </w:r>
      <w:r>
        <w:rPr>
          <w:rFonts w:hint="eastAsia"/>
        </w:rPr>
        <w:br/>
      </w:r>
      <w:r>
        <w:rPr>
          <w:rFonts w:hint="eastAsia"/>
        </w:rPr>
        <w:t>　　图表 19 近3年富士通先端科技（上海）有限公司产权比率变化情况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近3年富士通先端科技（上海）有限公司已获利息倍数变化情况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近3年富士通先端科技（上海）有限公司固定资产周转次数情况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近3年富士通先端科技（上海）有限公司流动资产周转次数变化情况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近3年富士通先端科技（上海）有限公司总资产周转次数变化情况46</w:t>
      </w:r>
      <w:r>
        <w:rPr>
          <w:rFonts w:hint="eastAsia"/>
        </w:rPr>
        <w:br/>
      </w:r>
      <w:r>
        <w:rPr>
          <w:rFonts w:hint="eastAsia"/>
        </w:rPr>
        <w:t>　　图表 24 近3年富士通先端科技（上海）有限公司销售毛利率变化情况47</w:t>
      </w:r>
      <w:r>
        <w:rPr>
          <w:rFonts w:hint="eastAsia"/>
        </w:rPr>
        <w:br/>
      </w:r>
      <w:r>
        <w:rPr>
          <w:rFonts w:hint="eastAsia"/>
        </w:rPr>
        <w:t>　　图表 25 近3年华鑫金融设备有限责任公司资产负债率变化情况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近3年华鑫金融设备有限责任公司产权比率变化情况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近3年华鑫金融设备有限责任公司已获利息倍数变化情况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近3年华鑫金融设备有限责任公司固定资产周转次数情况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近3年华鑫金融设备有限责任公司流动资产周转次数变化情况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近3年华鑫金融设备有限责任公司总资产周转次数变化情况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近3年华鑫金融设备有限责任公司销售毛利率变化情况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近3年深圳市东南信息技术发展有限公司资产负债率变化情况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近3年深圳市东南信息技术发展有限公司产权比率变化情况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近3年深圳市东南信息技术发展有限公司已获利息倍数变化情况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近3年深圳市东南信息技术发展有限公司固定资产周转次数情况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近3年深圳市东南信息技术发展有限公司流动资产周转次数变化情况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近3年深圳市东南信息技术发展有限公司总资产周转次数变化情况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近3年深圳市东南信息技术发展有限公司销售毛利率变化情况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近3年广电运通资产负债率变化情况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近3年广电运通产权比率变化情况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近3年广电运通已获利息倍数变化情况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近3年广电运通固定资产周转次数情况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近3年广电运通流动资产周转次数变化情况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近3年广电运通总资产周转次数变化情况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近3年广电运通销售毛利率变化情况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近3年银联商务有限公司资产负债率变化情况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近3年银联商务有限公司产权比率变化情况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近3年银联商务有限公司已获利息倍数变化情况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近3年银联商务有限公司固定资产周转次数情况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近3年银联商务有限公司流动资产周转次数变化情况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近3年银联商务有限公司总资产周转次数变化情况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近3年银联商务有限公司销售毛利率变化情况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向不同人群的自助设备使用</w:t>
      </w:r>
      <w:r>
        <w:rPr>
          <w:rFonts w:hint="eastAsia"/>
        </w:rPr>
        <w:br/>
      </w:r>
      <w:r>
        <w:rPr>
          <w:rFonts w:hint="eastAsia"/>
        </w:rPr>
        <w:t>　　图表 54 不同类型网点对自助设备使用</w:t>
      </w:r>
      <w:r>
        <w:rPr>
          <w:rFonts w:hint="eastAsia"/>
        </w:rPr>
        <w:br/>
      </w:r>
      <w:r>
        <w:rPr>
          <w:rFonts w:hint="eastAsia"/>
        </w:rPr>
        <w:t>　　图表 56 联机拓扑图</w:t>
      </w:r>
      <w:r>
        <w:rPr>
          <w:rFonts w:hint="eastAsia"/>
        </w:rPr>
        <w:br/>
      </w:r>
      <w:r>
        <w:rPr>
          <w:rFonts w:hint="eastAsia"/>
        </w:rPr>
        <w:t>　　表格 1 近4年深圳市证通电子股有限公司资产负债率变化情况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近4年深圳市证通电子股有限公司产权比率变化情况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近4年深圳市证通电子股有限公司已获利息倍数变化情况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近4年深圳市证通电子股有限公司固定资产周转次数情况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近4年深圳市证通电子股有限公司流动资产周转次数变化情况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近4年深圳市证通电子股有限公司总资产周转次数变化情况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近4年深圳市证通电子股有限公司销售毛利率变化情况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近4年富士通先端科技（上海）有限公司资产负债率变化情况41</w:t>
      </w:r>
      <w:r>
        <w:rPr>
          <w:rFonts w:hint="eastAsia"/>
        </w:rPr>
        <w:br/>
      </w:r>
      <w:r>
        <w:rPr>
          <w:rFonts w:hint="eastAsia"/>
        </w:rPr>
        <w:t>　　表格 9 近4年富士通先端科技（上海）有限公司产权比率变化情况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近4年富士通先端科技（上海）有限公司已获利息倍数变化情况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近4年富士通先端科技（上海）有限公司固定资产周转次数情况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近4年富士通先端科技（上海）有限公司流动资产周转次数变化情况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近4年富士通先端科技（上海）有限公司总资产周转次数变化情况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近4年富士通先端科技（上海）有限公司销售毛利率变化情况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近4年华鑫金融设备有限责任公司资产负债率变化情况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近4年华鑫金融设备有限责任公司产权比率变化情况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近4年华鑫金融设备有限责任公司已获利息倍数变化情况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近4年华鑫金融设备有限责任公司固定资产周转次数情况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近4年华鑫金融设备有限责任公司流动资产周转次数变化情况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近4年华鑫金融设备有限责任公司总资产周转次数变化情况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近4年华鑫金融设备有限责任公司销售毛利率变化情况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近4年深圳市东南信息技术发展有限公司资产负债率变化情况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近4年深圳市东南信息技术发展有限公司产权比率变化情况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近4年深圳市东南信息技术发展有限公司已获利息倍数变化情况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近4年深圳市东南信息技术发展有限公司固定资产周转次数情况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近4年深圳市东南信息技术发展有限公司流动资产周转次数变化情况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近4年深圳市东南信息技术发展有限公司总资产周转次数变化情况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近4年深圳市东南信息技术发展有限公司销售毛利率变化情况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近4年广电运通资产负债率变化情况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近4年广电运通产权比率变化情况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近4年广电运通已获利息倍数变化情况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近4年广电运通固定资产周转次数情况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近4年广电运通流动资产周转次数变化情况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近4年广电运通总资产周转次数变化情况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近4年广电运通销售毛利率变化情况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近4年银联商务有限公司资产负债率变化情况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近4年银联商务有限公司产权比率变化情况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近4年银联商务有限公司已获利息倍数变化情况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近4年银联商务有限公司固定资产周转次数情况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近4年银联商务有限公司流动资产周转次数变化情况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近4年银联商务有限公司总资产周转次数变化情况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近4年银联商务有限公司销售毛利率变化情况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2023-2029年我国atm机行业保有量预测结果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dfad9ebf4f39" w:history="1">
        <w:r>
          <w:rPr>
            <w:rStyle w:val="Hyperlink"/>
          </w:rPr>
          <w:t>中国银行自助服务终端市场调研与发展前景预测报告（2023年）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6dfad9ebf4f39" w:history="1">
        <w:r>
          <w:rPr>
            <w:rStyle w:val="Hyperlink"/>
          </w:rPr>
          <w:t>https://www.20087.com/6/61/YinHangZiZhuFuWuZhongDuanShiChangDiaoChaBaoGao.html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26d0efe24e4e" w:history="1">
      <w:r>
        <w:rPr>
          <w:rStyle w:val="Hyperlink"/>
        </w:rPr>
        <w:t>中国银行自助服务终端市场调研与发展前景预测报告（2023年）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nHangZiZhuFuWuZhongDuanShiChangDiaoChaBaoGao.html" TargetMode="External" Id="R4df6dfad9eb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nHangZiZhuFuWuZhongDuanShiChangDiaoChaBaoGao.html" TargetMode="External" Id="R446e26d0efe2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2022-12-28T03:11:00Z</dcterms:created>
  <dcterms:modified xsi:type="dcterms:W3CDTF">2022-12-28T04:11:00Z</dcterms:modified>
  <dc:subject>中国银行自助服务终端市场调研与发展前景预测报告（2023年）</dc:subject>
  <dc:title>中国银行自助服务终端市场调研与发展前景预测报告（2023年）</dc:title>
  <cp:keywords>中国银行自助服务终端市场调研与发展前景预测报告（2023年）</cp:keywords>
  <dc:description>中国银行自助服务终端市场调研与发展前景预测报告（2023年）</dc:description>
</cp:coreProperties>
</file>