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7389a94fd465c" w:history="1">
              <w:r>
                <w:rPr>
                  <w:rStyle w:val="Hyperlink"/>
                </w:rPr>
                <w:t>2026-2032年全球与中国动画外包服务行业研究分析及市场前景预测报告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7389a94fd465c" w:history="1">
              <w:r>
                <w:rPr>
                  <w:rStyle w:val="Hyperlink"/>
                </w:rPr>
                <w:t>2026-2032年全球与中国动画外包服务行业研究分析及市场前景预测报告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7389a94fd465c" w:history="1">
                <w:r>
                  <w:rPr>
                    <w:rStyle w:val="Hyperlink"/>
                  </w:rPr>
                  <w:t>https://www.20087.com/7/81/DongHuaWaiBaoFuWuShiChangQianJing.html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外包服务当前主要承接2D/3D建模、绑定、渲染及后期合成等环节，服务于影视、游戏及广告行业，依托全球协作平台实现成本优化与产能弹性。服务强调艺术风格一致性、交付周期可控及IP保密机制完善。在流媒体内容爆发与元宇宙虚拟资产需求激增背景下，对高帧率制作、实时引擎（如Unreal）兼容及AI辅助上色/中间帧生成的能力要求显著提升。然而，跨时区沟通效率低、文化语境差异导致创意偏差，仍是质量管控难点。</w:t>
      </w:r>
      <w:r>
        <w:rPr>
          <w:rFonts w:hint="eastAsia"/>
        </w:rPr>
        <w:br/>
      </w:r>
      <w:r>
        <w:rPr>
          <w:rFonts w:hint="eastAsia"/>
        </w:rPr>
        <w:t>　　未来，动画外包服务将向智能化协同与资产复用方向演进。市场调研网指出，云端协作平台集成版本管理与AI质检模块，自动识别穿帮或帧率异常；标准化数字人资产库支持快速调用与风格迁移。在AIGC浪潮下，外包团队聚焦创意指导与细节精修，基础劳动由生成式工具完成。此外，区块链确权保障原创素材权益。未来，该服务不仅提供产能补充，更将成为全球创意价值链中的智能协作者，在效率、艺术性与知识产权保护之间构建新型合作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17389a94fd465c" w:history="1">
        <w:r>
          <w:rPr>
            <w:rStyle w:val="Hyperlink"/>
          </w:rPr>
          <w:t>2026-2032年全球与中国动画外包服务行业研究分析及市场前景预测报告</w:t>
        </w:r>
      </w:hyperlink>
      <w:r>
        <w:rPr>
          <w:rFonts w:hint="eastAsia"/>
        </w:rPr>
        <w:t>》，2025年动画外包服务行业市场规模达 亿元，预计2032年市场规模将达 亿元，期间年均复合增长率（CAGR）达 %。报告基于国家统计局、相关行业协会的详实数据，系统分析动画外包服务行业的市场规模、技术现状及竞争格局，梳理动画外包服务产业链结构和供需变化。报告结合宏观经济环境，研判动画外包服务行业发展趋势与前景，评估不同细分领域的发展潜力；通过分析动画外包服务重点企业的市场表现，揭示行业集中度变化与竞争态势，并客观识别动画外包服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全球市场动画外包服务市场总体规模</w:t>
      </w:r>
      <w:r>
        <w:rPr>
          <w:rFonts w:hint="eastAsia"/>
        </w:rPr>
        <w:br/>
      </w:r>
      <w:r>
        <w:rPr>
          <w:rFonts w:hint="eastAsia"/>
        </w:rPr>
        <w:t>　　1.4 中国市场动画外包服务市场总体规模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动画外包服务行业发展总体概况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动画外包服务行业发展主要特点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动画外包服务行业发展影响因素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动画外包服务有利因素</w:t>
      </w:r>
      <w:r>
        <w:rPr>
          <w:rFonts w:hint="eastAsia"/>
        </w:rPr>
        <w:br/>
      </w:r>
      <w:r>
        <w:rPr>
          <w:rFonts w:hint="eastAsia"/>
        </w:rPr>
        <w:t>　　　　1.5.3 .2 动画外包服务不利因素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全球市场，近三年动画外包服务主要企业占有率及排名（按收入）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动画外包服务主要企业在国际市场占有率（按收入，2023-2026）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2025年动画外包服务主要企业在国际市场排名（按收入）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全球市场主要企业动画外包服务销售收入（2023-2026）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中国市场，近三年动画外包服务主要企业占有率及排名（按收入）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动画外包服务主要企业在中国市场占有率（按收入，2023-2026）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2025年动画外包服务主要企业在中国市场排名（按收入）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中国市场主要企业动画外包服务销售收入（2023-2026）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全球主要厂商动画外包服务总部及产地分布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全球主要厂商成立时间及动画外包服务商业化日期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全球主要厂商动画外包服务产品类型及应用</w:t>
      </w:r>
      <w:r>
        <w:rPr>
          <w:rFonts w:hint="eastAsia"/>
        </w:rPr>
        <w:br/>
      </w:r>
      <w:r>
        <w:rPr>
          <w:rFonts w:hint="eastAsia"/>
        </w:rPr>
        <w:t>　　2.6 动画外包服务行业集中度、竞争程度分析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动画外包服务行业集中度分析：2025年全球Top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全球动画外包服务第一梯队、第二梯队和第三梯队厂商（品牌）及市场份额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全球动画外包服务主要地区分析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全球主要地区动画外包服务市场规模分析：2021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全球主要地区动画外包服务销售额及份额（2021-2026）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全球主要地区动画外包服务销售额及份额预测（2027-2032）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北美动画外包服务销售额及预测（2021-2032）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欧洲动画外包服务销售额及预测（2021-2032）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中国动画外包服务销售额及预测（2021-2032）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日本动画外包服务销售额及预测（2021-2032）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东南亚动画外包服务销售额及预测（2021-2032）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印度动画外包服务销售额及预测（2021-2032）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南美动画外包服务销售额及预测（2021-2032）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中东动画外包服务销售额及预测（2021-2032）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二维</w:t>
      </w:r>
      <w:r>
        <w:rPr>
          <w:rFonts w:hint="eastAsia"/>
        </w:rPr>
        <w:br/>
      </w:r>
      <w:r>
        <w:rPr>
          <w:rFonts w:hint="eastAsia"/>
        </w:rPr>
        <w:t>　　　　4.1.2 三维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按产品类型细分，全球动画外包服务销售额对比（2021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按产品类型细分，全球动画外包服务销售额及预测（2021-2032）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按产品类型细分，全球动画外包服务销售额及市场份额（2021-2026）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按产品类型细分，全球动画外包服务销售额预测（2027-2032）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按产品类型细分，中国动画外包服务销售额及预测（2021-2032）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按产品类型细分，中国动画外包服务销售额及市场份额（2021-2026）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按产品类型细分，中国动画外包服务销售额预测（2027-2032）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电脑游戏</w:t>
      </w:r>
      <w:r>
        <w:rPr>
          <w:rFonts w:hint="eastAsia"/>
        </w:rPr>
        <w:br/>
      </w:r>
      <w:r>
        <w:rPr>
          <w:rFonts w:hint="eastAsia"/>
        </w:rPr>
        <w:t>　　　　5.1.2 手机游戏</w:t>
      </w:r>
      <w:r>
        <w:rPr>
          <w:rFonts w:hint="eastAsia"/>
        </w:rPr>
        <w:br/>
      </w:r>
      <w:r>
        <w:rPr>
          <w:rFonts w:hint="eastAsia"/>
        </w:rPr>
        <w:t>　　5.2 按应用细分，全球动画外包服务销售额对比（2021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按应用细分，全球动画外包服务销售额及预测（2021-2032）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按应用细分，全球动画外包服务销售额及市场份额（2021-2026）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按应用细分，全球动画外包服务销售额预测（2027-2032）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中国不同应用动画外包服务销售额及预测（2021-2032）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中国不同应用动画外包服务销售额及市场份额（2021-2026）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中国不同应用动画外包服务销售额预测（2027-2032）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动画外包服务行业发展趋势</w:t>
      </w:r>
      <w:r>
        <w:rPr>
          <w:rFonts w:hint="eastAsia"/>
        </w:rPr>
        <w:br/>
      </w:r>
      <w:r>
        <w:rPr>
          <w:rFonts w:hint="eastAsia"/>
        </w:rPr>
        <w:t>　　7.2 动画外包服务行业主要驱动因素</w:t>
      </w:r>
      <w:r>
        <w:rPr>
          <w:rFonts w:hint="eastAsia"/>
        </w:rPr>
        <w:br/>
      </w:r>
      <w:r>
        <w:rPr>
          <w:rFonts w:hint="eastAsia"/>
        </w:rPr>
        <w:t>　　7.3 动画外包服务中国企业SWOT分析</w:t>
      </w:r>
      <w:r>
        <w:rPr>
          <w:rFonts w:hint="eastAsia"/>
        </w:rPr>
        <w:br/>
      </w:r>
      <w:r>
        <w:rPr>
          <w:rFonts w:hint="eastAsia"/>
        </w:rPr>
        <w:t>　　7.4 中国动画外包服务行业政策环境分析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动画外包服务行业产业链简介</w:t>
      </w:r>
      <w:r>
        <w:rPr>
          <w:rFonts w:hint="eastAsia"/>
        </w:rPr>
        <w:br/>
      </w:r>
      <w:r>
        <w:rPr>
          <w:rFonts w:hint="eastAsia"/>
        </w:rPr>
        <w:t>　　　　8.1.1 动画外包服务行业供应链分析</w:t>
      </w:r>
      <w:r>
        <w:rPr>
          <w:rFonts w:hint="eastAsia"/>
        </w:rPr>
        <w:br/>
      </w:r>
      <w:r>
        <w:rPr>
          <w:rFonts w:hint="eastAsia"/>
        </w:rPr>
        <w:t>　　　　8.1.2 动画外包服务主要原料及供应情况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动画外包服务行业主要下游客户</w:t>
      </w:r>
      <w:r>
        <w:rPr>
          <w:rFonts w:hint="eastAsia"/>
        </w:rPr>
        <w:br/>
      </w:r>
      <w:r>
        <w:rPr>
          <w:rFonts w:hint="eastAsia"/>
        </w:rPr>
        <w:t>　　8.2 动画外包服务行业采购模式</w:t>
      </w:r>
      <w:r>
        <w:rPr>
          <w:rFonts w:hint="eastAsia"/>
        </w:rPr>
        <w:br/>
      </w:r>
      <w:r>
        <w:rPr>
          <w:rFonts w:hint="eastAsia"/>
        </w:rPr>
        <w:t>　　8.3 动画外包服务行业生产模式</w:t>
      </w:r>
      <w:r>
        <w:rPr>
          <w:rFonts w:hint="eastAsia"/>
        </w:rPr>
        <w:br/>
      </w:r>
      <w:r>
        <w:rPr>
          <w:rFonts w:hint="eastAsia"/>
        </w:rPr>
        <w:t>　　8.4 动画外包服务行业销售模式及销售渠道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动画外包服务行业发展主要特点</w:t>
      </w:r>
      <w:r>
        <w:rPr>
          <w:rFonts w:hint="eastAsia"/>
        </w:rPr>
        <w:br/>
      </w:r>
      <w:r>
        <w:rPr>
          <w:rFonts w:hint="eastAsia"/>
        </w:rPr>
        <w:t>　　表 2： 动画外包服务行业发展有利因素分析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动画外包服务行业发展不利因素分析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进入动画外包服务行业壁垒</w:t>
      </w:r>
      <w:r>
        <w:rPr>
          <w:rFonts w:hint="eastAsia"/>
        </w:rPr>
        <w:br/>
      </w:r>
      <w:r>
        <w:rPr>
          <w:rFonts w:hint="eastAsia"/>
        </w:rPr>
        <w:t>　　表 5： 动画外包服务主要企业在国际市场占有率（按收入，2023-2026）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2025年动画外包服务主要企业在国际市场排名（按收入）&amp;（万元）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全球市场主要企业动画外包服务销售收入（2023-2026）&amp;（万元）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动画外包服务主要企业在中国市场占有率（按收入，2023-2026）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2025年动画外包服务主要企业在中国市场排名（按收入）&amp;（万元）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中国市场主要企业动画外包服务销售收入（2023-2026）&amp;（万元）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全球主要厂商动画外包服务总部及产地分布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全球主要厂商成立时间及动画外包服务商业化日期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全球主要厂商动画外包服务产品类型及应用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2025年全球动画外包服务主要厂商市场地位（第一梯队、第二梯队和第三梯队）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全球动画外包服务市场投资、并购等现状分析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全球主要地区动画外包服务销售额：（2021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全球主要地区动画外包服务销售额（2021-2026）&amp;（万元）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全球主要地区动画外包服务销售额及份额列表（2021-2026）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全球主要地区动画外包服务销售额预测（2027-2032）&amp;（万元）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全球主要地区动画外包服务销售额及份额列表预测（2027-2032）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二维主要企业列表</w:t>
      </w:r>
      <w:r>
        <w:rPr>
          <w:rFonts w:hint="eastAsia"/>
        </w:rPr>
        <w:br/>
      </w:r>
      <w:r>
        <w:rPr>
          <w:rFonts w:hint="eastAsia"/>
        </w:rPr>
        <w:t>　　表 22： 三维主要企业列表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按产品类型细分，全球动画外包服务销售额及增长率对比（2021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按产品类型细分，全球动画外包服务销售额（2021-2026）&amp;（万元）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按产品类型细分，全球动画外包服务销售额市场份额列表（2021-2026）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按产品类型细分，全球动画外包服务销售额预测（2027-2032）&amp;（万元）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按产品类型细分，全球动画外包服务销售额市场份额预测（2027-2032）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按产品类型细分，中国动画外包服务销售额（2021-2026）&amp;（万元）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按产品类型细分，中国动画外包服务销售额市场份额列表（2021-2026）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按产品类型细分，中国动画外包服务销售额预测（2027-2032）&amp;（万元）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按产品类型细分，中国动画外包服务销售额市场份额预测（2027-2032）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按应用细分，全球动画外包服务销售额及增长率对比（2021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按应用细分，全球动画外包服务销售额（2021-2026）&amp;（万元）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按应用细分，全球动画外包服务销售额市场份额列表（2021-2026）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按应用细分，全球动画外包服务销售额预测（2027-2032）&amp;（万元）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按应用细分，全球动画外包服务市场份额预测（2027-2032）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中国不同应用动画外包服务销售额（2021-2026）&amp;（万元）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中国不同应用动画外包服务销售额市场份额列表（2021-2026）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中国不同应用动画外包服务销售额预测（2027-2032）&amp;（万元）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中国不同应用动画外包服务销售额市场份额预测（2027-2032）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重点企业（15）公司信息、总部、动画外包服务市场地位以及主要的竞争对手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动画外包服务产品及服务介绍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动画外包服务收入及毛利率（2021-2026）&amp;（万元）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动画外包服务行业发展趋势</w:t>
      </w:r>
      <w:r>
        <w:rPr>
          <w:rFonts w:hint="eastAsia"/>
        </w:rPr>
        <w:br/>
      </w:r>
      <w:r>
        <w:rPr>
          <w:rFonts w:hint="eastAsia"/>
        </w:rPr>
        <w:t>　　表 116： 动画外包服务行业主要驱动因素</w:t>
      </w:r>
      <w:r>
        <w:rPr>
          <w:rFonts w:hint="eastAsia"/>
        </w:rPr>
        <w:br/>
      </w:r>
      <w:r>
        <w:rPr>
          <w:rFonts w:hint="eastAsia"/>
        </w:rPr>
        <w:t>　　表 117： 动画外包服务行业供应链分析</w:t>
      </w:r>
      <w:r>
        <w:rPr>
          <w:rFonts w:hint="eastAsia"/>
        </w:rPr>
        <w:br/>
      </w:r>
      <w:r>
        <w:rPr>
          <w:rFonts w:hint="eastAsia"/>
        </w:rPr>
        <w:t>　　表 118： 动画外包服务上游原料供应商</w:t>
      </w:r>
      <w:r>
        <w:rPr>
          <w:rFonts w:hint="eastAsia"/>
        </w:rPr>
        <w:br/>
      </w:r>
      <w:r>
        <w:rPr>
          <w:rFonts w:hint="eastAsia"/>
        </w:rPr>
        <w:t>　　表 119： 动画外包服务行业主要下游客户</w:t>
      </w:r>
      <w:r>
        <w:rPr>
          <w:rFonts w:hint="eastAsia"/>
        </w:rPr>
        <w:br/>
      </w:r>
      <w:r>
        <w:rPr>
          <w:rFonts w:hint="eastAsia"/>
        </w:rPr>
        <w:t>　　表 120： 动画外包服务典型经销商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动画外包服务产品图片</w:t>
      </w:r>
      <w:r>
        <w:rPr>
          <w:rFonts w:hint="eastAsia"/>
        </w:rPr>
        <w:br/>
      </w:r>
      <w:r>
        <w:rPr>
          <w:rFonts w:hint="eastAsia"/>
        </w:rPr>
        <w:t>　　图 2： 全球市场动画外包服务市场规模，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全球动画外包服务市场销售额预测：（万元）&amp;（2021-2032）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中国市场动画外包服务销售额及未来趋势（2021-2032）&amp;（万元）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2025年全球前五大厂商动画外包服务市场份额</w:t>
      </w:r>
      <w:r>
        <w:rPr>
          <w:rFonts w:hint="eastAsia"/>
        </w:rPr>
        <w:br/>
      </w:r>
      <w:r>
        <w:rPr>
          <w:rFonts w:hint="eastAsia"/>
        </w:rPr>
        <w:t>　　图 6： 2025年全球动画外包服务第一梯队、第二梯队和第三梯队厂商及市场份额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全球主要地区动画外包服务销售额市场份额（2021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北美动画外包服务销售额及预测（2021-2032）&amp;（万元）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欧洲动画外包服务销售额及预测（2021-2032）&amp;（万元）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中国动画外包服务销售额及预测（2021-2032）&amp;（万元）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日本动画外包服务销售额及预测（2021-2032）&amp;（万元）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东南亚动画外包服务销售额及预测（2021-2032）&amp;（万元）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印度动画外包服务销售额及预测（2021-2032）&amp;（万元）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南美动画外包服务销售额及预测（2021-2032）&amp;（万元）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中东动画外包服务销售额及预测（2021-2032）&amp;（万元）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二维 产品图片</w:t>
      </w:r>
      <w:r>
        <w:rPr>
          <w:rFonts w:hint="eastAsia"/>
        </w:rPr>
        <w:br/>
      </w:r>
      <w:r>
        <w:rPr>
          <w:rFonts w:hint="eastAsia"/>
        </w:rPr>
        <w:t>　　图 17： 全球二维规模及增长率（2021-2032）&amp;（万元）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三维产品图片</w:t>
      </w:r>
      <w:r>
        <w:rPr>
          <w:rFonts w:hint="eastAsia"/>
        </w:rPr>
        <w:br/>
      </w:r>
      <w:r>
        <w:rPr>
          <w:rFonts w:hint="eastAsia"/>
        </w:rPr>
        <w:t>　　图 19： 全球三维规模及增长率（2021-2032）&amp;（万元）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按产品类型细分，全球动画外包服务市场份额2025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按产品类型细分，全球动画外包服务市场份额2021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按产品类型细分，全球动画外包服务市场份额预测2026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按产品类型细分，中国动画外包服务市场份额2021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按产品类型细分，中国动画外包服务市场份额预测2026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电脑游戏</w:t>
      </w:r>
      <w:r>
        <w:rPr>
          <w:rFonts w:hint="eastAsia"/>
        </w:rPr>
        <w:br/>
      </w:r>
      <w:r>
        <w:rPr>
          <w:rFonts w:hint="eastAsia"/>
        </w:rPr>
        <w:t>　　图 26： 手机游戏</w:t>
      </w:r>
      <w:r>
        <w:rPr>
          <w:rFonts w:hint="eastAsia"/>
        </w:rPr>
        <w:br/>
      </w:r>
      <w:r>
        <w:rPr>
          <w:rFonts w:hint="eastAsia"/>
        </w:rPr>
        <w:t>　　图 27： 按应用细分，全球动画外包服务市场份额2025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按应用细分，全球动画外包服务市场份额2021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动画外包服务中国企业SWOT分析</w:t>
      </w:r>
      <w:r>
        <w:rPr>
          <w:rFonts w:hint="eastAsia"/>
        </w:rPr>
        <w:br/>
      </w:r>
      <w:r>
        <w:rPr>
          <w:rFonts w:hint="eastAsia"/>
        </w:rPr>
        <w:t>　　图 30： 动画外包服务产业链</w:t>
      </w:r>
      <w:r>
        <w:rPr>
          <w:rFonts w:hint="eastAsia"/>
        </w:rPr>
        <w:br/>
      </w:r>
      <w:r>
        <w:rPr>
          <w:rFonts w:hint="eastAsia"/>
        </w:rPr>
        <w:t>　　图 31： 动画外包服务行业采购模式分析</w:t>
      </w:r>
      <w:r>
        <w:rPr>
          <w:rFonts w:hint="eastAsia"/>
        </w:rPr>
        <w:br/>
      </w:r>
      <w:r>
        <w:rPr>
          <w:rFonts w:hint="eastAsia"/>
        </w:rPr>
        <w:t>　　图 32： 动画外包服务行业生产模式</w:t>
      </w:r>
      <w:r>
        <w:rPr>
          <w:rFonts w:hint="eastAsia"/>
        </w:rPr>
        <w:br/>
      </w:r>
      <w:r>
        <w:rPr>
          <w:rFonts w:hint="eastAsia"/>
        </w:rPr>
        <w:t>　　图 33： 动画外包服务行业销售模式分析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7389a94fd465c" w:history="1">
        <w:r>
          <w:rPr>
            <w:rStyle w:val="Hyperlink"/>
          </w:rPr>
          <w:t>2026-2032年全球与中国动画外包服务行业研究分析及市场前景预测报告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7389a94fd465c" w:history="1">
        <w:r>
          <w:rPr>
            <w:rStyle w:val="Hyperlink"/>
          </w:rPr>
          <w:t>https://www.20087.com/7/81/DongHuaWaiBaoFuWuShiChangQianJing.html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热点：动画外包服务是什么、动画外包公司运营模式、动画外包网、动画外包公司的底薪是多少、动画外包工作室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32b3afc044915" w:history="1">
      <w:r>
        <w:rPr>
          <w:rStyle w:val="Hyperlink"/>
        </w:rPr>
        <w:t>2026-2032年全球与中国动画外包服务行业研究分析及市场前景预测报告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ongHuaWaiBaoFuWuShiChangQianJing.html" TargetMode="External" Id="R5817389a94fd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ongHuaWaiBaoFuWuShiChangQianJing.html" TargetMode="External" Id="Rdbf32b3afc04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2026-03-19T02:47:27Z</dcterms:created>
  <dcterms:modified xsi:type="dcterms:W3CDTF">2026-03-19T03:47:27Z</dcterms:modified>
  <dc:subject>2026-2032年全球与中国动画外包服务行业研究分析及市场前景预测报告</dc:subject>
  <dc:title>2026-2032年全球与中国动画外包服务行业研究分析及市场前景预测报告</dc:title>
  <cp:keywords>2026-2032年全球与中国动画外包服务行业研究分析及市场前景预测报告</cp:keywords>
  <dc:description>2026-2032年全球与中国动画外包服务行业研究分析及市场前景预测报告</dc:description>
</cp:coreProperties>
</file>