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ed6db795a4ca0" w:history="1">
              <w:r>
                <w:rPr>
                  <w:rStyle w:val="Hyperlink"/>
                </w:rPr>
                <w:t>2025-2031年中国工艺美术品行业市场调研与前景趋势报告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ed6db795a4ca0" w:history="1">
              <w:r>
                <w:rPr>
                  <w:rStyle w:val="Hyperlink"/>
                </w:rPr>
                <w:t>2025-2031年中国工艺美术品行业市场调研与前景趋势报告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ed6db795a4ca0" w:history="1">
                <w:r>
                  <w:rPr>
                    <w:rStyle w:val="Hyperlink"/>
                  </w:rPr>
                  <w:t>https://www.20087.com/7/31/GongYiMeiShuPinFaZhanQianJing.html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是文化和艺术的载体，近年来在全球范围内受到越来越多的关注和收藏。随着全球化交流的加深，不同文化背景的工艺美术品相互交融，呈现出多样化的风格和技艺。工艺美术品市场不仅吸引了专业收藏家，也日益受到普通消费者和旅游爱好者的青睐。同时，电子商务和社交媒体的兴起，为工艺美术品的销售和推广提供了新的渠道，使得传统手工艺人能够直接触达更广泛的消费者群体。</w:t>
      </w:r>
      <w:r>
        <w:rPr>
          <w:rFonts w:hint="eastAsia"/>
        </w:rPr>
        <w:br/>
      </w:r>
      <w:r>
        <w:rPr>
          <w:rFonts w:hint="eastAsia"/>
        </w:rPr>
        <w:t>　　未来，工艺美术品行业将更加注重文化传承和创新。随着非物质文化遗产保护意识的增强，工艺美术品将更加注重传统技艺的保存和传承，通过师徒制度和工艺教育，培养新一代的手工艺人。同时，数字化技术的应用，如3D打印和虚拟现实，将为传统工艺美术品的创作和展示提供新的可能性，吸引年轻一代的兴趣。此外，工艺美术品将与现代设计和时尚趋势结合，创造具有当代审美的艺术品，满足市场对个性化和文化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ed6db795a4ca0" w:history="1">
        <w:r>
          <w:rPr>
            <w:rStyle w:val="Hyperlink"/>
          </w:rPr>
          <w:t>2025-2031年中国工艺美术品行业市场调研与前景趋势报告</w:t>
        </w:r>
      </w:hyperlink>
      <w:r>
        <w:rPr>
          <w:rFonts w:hint="eastAsia"/>
        </w:rPr>
        <w:t>》基于国家统计局及相关协会的详实数据，系统分析了工艺美术品行业的市场规模、重点企业表现、产业链结构、竞争格局及价格动态。报告内容严谨、数据详实，结合丰富图表，全面呈现工艺美术品行业现状与未来发展趋势。通过对工艺美术品技术现状、SWOT分析及市场前景的解读，报告为工艺美术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工艺美术品行业界定</w:t>
      </w:r>
      <w:r>
        <w:rPr>
          <w:rFonts w:hint="eastAsia"/>
        </w:rPr>
        <w:br/>
      </w:r>
      <w:r>
        <w:rPr>
          <w:rFonts w:hint="eastAsia"/>
        </w:rPr>
        <w:t>　　第一节 工艺美术品行业定义</w:t>
      </w:r>
      <w:r>
        <w:rPr>
          <w:rFonts w:hint="eastAsia"/>
        </w:rPr>
        <w:br/>
      </w:r>
      <w:r>
        <w:rPr>
          <w:rFonts w:hint="eastAsia"/>
        </w:rPr>
        <w:t>　　第二节 工艺美术品行业特点分析</w:t>
      </w:r>
      <w:r>
        <w:rPr>
          <w:rFonts w:hint="eastAsia"/>
        </w:rPr>
        <w:br/>
      </w:r>
      <w:r>
        <w:rPr>
          <w:rFonts w:hint="eastAsia"/>
        </w:rPr>
        <w:t>　　第三节 工艺美术品产业链分析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2024-2025年全球工艺美术品行业市场运行形势分析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2024-2025年全球工艺美术品行业发展概况</w:t>
      </w:r>
      <w:r>
        <w:rPr>
          <w:rFonts w:hint="eastAsia"/>
        </w:rPr>
        <w:br/>
      </w:r>
      <w:r>
        <w:rPr>
          <w:rFonts w:hint="eastAsia"/>
        </w:rPr>
        <w:t>　　第二节 全球工艺美术品行业发展走势</w:t>
      </w:r>
      <w:r>
        <w:rPr>
          <w:rFonts w:hint="eastAsia"/>
        </w:rPr>
        <w:br/>
      </w:r>
      <w:r>
        <w:rPr>
          <w:rFonts w:hint="eastAsia"/>
        </w:rPr>
        <w:t>　　　　二、全球工艺美术品行业市场分布情况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三、全球工艺美术品行业发展趋势分析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全球工艺美术品行业重点国家和区域分析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工艺美术品行业经济环境分析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工艺美术品行业政策环境分析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一、工艺美术品行业政策影响分析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二、相关工艺美术品行业标准分析</w:t>
      </w:r>
      <w:r>
        <w:rPr>
          <w:rFonts w:hint="eastAsia"/>
        </w:rPr>
        <w:br/>
      </w:r>
      <w:r>
        <w:rPr>
          <w:rFonts w:hint="eastAsia"/>
        </w:rPr>
        <w:t>　　第三节 工艺美术品行业社会环境分析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2024-2025年工艺美术品行业技术发展现状及趋势分析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工艺美术品行业技术发展现状分析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国内外工艺美术品行业技术差异与原因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工艺美术品行业技术发展方向、趋势预测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提升工艺美术品行业技术能力策略建议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2024-2025年中国工艺美术品发展现状调研</w:t>
      </w:r>
      <w:r>
        <w:rPr>
          <w:rFonts w:hint="eastAsia"/>
        </w:rPr>
        <w:br/>
      </w:r>
      <w:r>
        <w:rPr>
          <w:rFonts w:hint="eastAsia"/>
        </w:rPr>
        <w:t>　　第一节 中国工艺美术品市场现状分析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中国工艺美术品行业产量情况分析及预测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一、工艺美术品总体产能规模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三、2019-2024年中国工艺美术品产量统计</w:t>
      </w:r>
      <w:r>
        <w:rPr>
          <w:rFonts w:hint="eastAsia"/>
        </w:rPr>
        <w:br/>
      </w:r>
      <w:r>
        <w:rPr>
          <w:rFonts w:hint="eastAsia"/>
        </w:rPr>
        <w:t>　　　　二、工艺美术品生产区域分布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三、2025-2031年中国工艺美术品产量预测分析</w:t>
      </w:r>
      <w:r>
        <w:rPr>
          <w:rFonts w:hint="eastAsia"/>
        </w:rPr>
        <w:br/>
      </w:r>
      <w:r>
        <w:rPr>
          <w:rFonts w:hint="eastAsia"/>
        </w:rPr>
        <w:t>　　第三节 中国工艺美术品市场需求分析及预测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一、中国工艺美术品市场需求特点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二、2019-2024年中国工艺美术品市场需求量统计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工艺美术品细分市场深度分析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工艺美术品细分市场（一）发展研究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工艺美术品细分市场（二）发展研究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二、2019-2024年中国工艺美术品行业出口分析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2025-2031年中国工艺美术品行业进出口情况预测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一、2025-2031年中国工艺美术品行业进口预测分析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影响工艺美术品行业进出口变化的主要原因分析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2019-2024年中国工艺美术品行业区域市场分析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中国工艺美术品行业区域市场结构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重点地区工艺美术品行业调研分析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五、重点地区（五）工艺美术品市场分析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工艺美术品行业竞争格局分析</w:t>
      </w:r>
      <w:r>
        <w:rPr>
          <w:rFonts w:hint="eastAsia"/>
        </w:rPr>
        <w:br/>
      </w:r>
      <w:r>
        <w:rPr>
          <w:rFonts w:hint="eastAsia"/>
        </w:rPr>
        <w:t>　　第一节 工艺美术品行业集中度分析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二、工艺美术品企业集中度分析</w:t>
      </w:r>
      <w:r>
        <w:rPr>
          <w:rFonts w:hint="eastAsia"/>
        </w:rPr>
        <w:br/>
      </w:r>
      <w:r>
        <w:rPr>
          <w:rFonts w:hint="eastAsia"/>
        </w:rPr>
        <w:t>　　　　三、工艺美术品区域集中度分析</w:t>
      </w:r>
      <w:r>
        <w:rPr>
          <w:rFonts w:hint="eastAsia"/>
        </w:rPr>
        <w:br/>
      </w:r>
      <w:r>
        <w:rPr>
          <w:rFonts w:hint="eastAsia"/>
        </w:rPr>
        <w:t>　　第二节 工艺美术品行业主要企业竞争力分析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工艺美术品行业竞争格局分析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一、2024-2025年工艺美术品行业竞争分析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二、2024-2025年中外工艺美术品产品竞争分析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三、2019-2024年我国工艺美术品市场竞争分析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四、2025-2031年国内主要工艺美术品企业动向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工艺美术品行业上、下游市场分析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工艺美术品行业上游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工艺美术品行业下游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工艺美术品行业重点企业发展调研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工艺美术品重点企业（一）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工艺美术品重点企业（二）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工艺美术品重点企业（三）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工艺美术品重点企业（四）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工艺美术品重点企业（五）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工艺美术品重点企业（六）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2025年工艺美术品企业管理策略建议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提高工艺美术品企业竞争力的策略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一、提高中国工艺美术品企业核心竞争力的对策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二、工艺美术品企业提升竞争力的主要方向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三、影响工艺美术品企业核心竞争力的因素及提升途径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四、提高工艺美术品企业竞争力的策略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对我国工艺美术品品牌的战略思考</w:t>
      </w:r>
      <w:r>
        <w:rPr>
          <w:rFonts w:hint="eastAsia"/>
        </w:rPr>
        <w:br/>
      </w:r>
      <w:r>
        <w:rPr>
          <w:rFonts w:hint="eastAsia"/>
        </w:rPr>
        <w:t>　　　　一、工艺美术品实施品牌战略的意义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二、工艺美术品企业品牌的现状分析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三、我国工艺美术品企业的品牌战略</w:t>
      </w:r>
      <w:r>
        <w:rPr>
          <w:rFonts w:hint="eastAsia"/>
        </w:rPr>
        <w:br/>
      </w:r>
      <w:r>
        <w:rPr>
          <w:rFonts w:hint="eastAsia"/>
        </w:rPr>
        <w:t>　　　　四、工艺美术品品牌战略管理的策略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2025-2031年中国工艺美术品行业前景与风险预测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2025年中国工艺美术品市场前景分析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2025-2031年中国工艺美术品发展趋势预测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2025-2031年中国工艺美术品行业投资特性分析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一、2025-2031年中国工艺美术品行业进入壁垒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2025-2031年中国工艺美术品行业投资机会分析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一、2025-2031年中国工艺美术品细分市场投资机会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2025-2031年中国工艺美术品行业投资风险分析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一、2025-2031年中国工艺美术品行业市场竞争风险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四、2025-2031年中国工艺美术品行业进入退出风险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工艺美术品行业研究结论</w:t>
      </w:r>
      <w:r>
        <w:rPr>
          <w:rFonts w:hint="eastAsia"/>
        </w:rPr>
        <w:br/>
      </w:r>
      <w:r>
        <w:rPr>
          <w:rFonts w:hint="eastAsia"/>
        </w:rPr>
        <w:t>　　第二节 工艺美术品行业投资价值评估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中智林.工艺美术品行业投资建议</w:t>
      </w:r>
      <w:r>
        <w:rPr>
          <w:rFonts w:hint="eastAsia"/>
        </w:rPr>
        <w:br/>
      </w:r>
      <w:r>
        <w:rPr>
          <w:rFonts w:hint="eastAsia"/>
        </w:rPr>
        <w:t>　　　　一、工艺美术品行业投资策略建议</w:t>
      </w:r>
      <w:r>
        <w:rPr>
          <w:rFonts w:hint="eastAsia"/>
        </w:rPr>
        <w:br/>
      </w:r>
      <w:r>
        <w:rPr>
          <w:rFonts w:hint="eastAsia"/>
        </w:rPr>
        <w:t>　　　　二、工艺美术品行业投资方向建议</w:t>
      </w:r>
      <w:r>
        <w:rPr>
          <w:rFonts w:hint="eastAsia"/>
        </w:rPr>
        <w:br/>
      </w:r>
      <w:r>
        <w:rPr>
          <w:rFonts w:hint="eastAsia"/>
        </w:rPr>
        <w:t>　　　　三、工艺美术品行业投资方式建议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工艺美术品行业历程</w:t>
      </w:r>
      <w:r>
        <w:rPr>
          <w:rFonts w:hint="eastAsia"/>
        </w:rPr>
        <w:br/>
      </w:r>
      <w:r>
        <w:rPr>
          <w:rFonts w:hint="eastAsia"/>
        </w:rPr>
        <w:t>　　图表 工艺美术品行业生命周期</w:t>
      </w:r>
      <w:r>
        <w:rPr>
          <w:rFonts w:hint="eastAsia"/>
        </w:rPr>
        <w:br/>
      </w:r>
      <w:r>
        <w:rPr>
          <w:rFonts w:hint="eastAsia"/>
        </w:rPr>
        <w:t>　　图表 工艺美术品行业产业链分析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2019-2024年工艺美术品行业市场容量分析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2024年中国工艺美术品行业需求领域分布格局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2024年中国工艺美术品进口国家及地区分析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2024年中国工艺美术品出口国家及地区分析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2025年中国工艺美术品市场前景分析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2025年中国工艺美术品发展趋势预测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ed6db795a4ca0" w:history="1">
        <w:r>
          <w:rPr>
            <w:rStyle w:val="Hyperlink"/>
          </w:rPr>
          <w:t>2025-2031年中国工艺美术品行业市场调研与前景趋势报告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ed6db795a4ca0" w:history="1">
        <w:r>
          <w:rPr>
            <w:rStyle w:val="Hyperlink"/>
          </w:rPr>
          <w:t>https://www.20087.com/7/31/GongYiMeiShuPinFaZhanQianJing.html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0301c0c74f20" w:history="1">
      <w:r>
        <w:rPr>
          <w:rStyle w:val="Hyperlink"/>
        </w:rPr>
        <w:t>2025-2031年中国工艺美术品行业市场调研与前景趋势报告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ongYiMeiShuPinFaZhanQianJing.html" TargetMode="External" Id="Rf50ed6db795a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ongYiMeiShuPinFaZhanQianJing.html" TargetMode="External" Id="R59190301c0c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2024-10-27T06:22:00Z</dcterms:created>
  <dcterms:modified xsi:type="dcterms:W3CDTF">2024-10-27T07:22:00Z</dcterms:modified>
  <dc:subject>2025-2031年中国工艺美术品行业市场调研与前景趋势报告</dc:subject>
  <dc:title>2025-2031年中国工艺美术品行业市场调研与前景趋势报告</dc:title>
  <cp:keywords>2025-2031年中国工艺美术品行业市场调研与前景趋势报告</cp:keywords>
  <dc:description>2025-2031年中国工艺美术品行业市场调研与前景趋势报告</dc:description>
</cp:coreProperties>
</file>