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c533c09454ed6" w:history="1">
              <w:r>
                <w:rPr>
                  <w:rStyle w:val="Hyperlink"/>
                </w:rPr>
                <w:t>2025-2031年中国包装特种印刷行业发展研究与前景趋势预测报告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c533c09454ed6" w:history="1">
              <w:r>
                <w:rPr>
                  <w:rStyle w:val="Hyperlink"/>
                </w:rPr>
                <w:t>2025-2031年中国包装特种印刷行业发展研究与前景趋势预测报告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c533c09454ed6" w:history="1">
                <w:r>
                  <w:rPr>
                    <w:rStyle w:val="Hyperlink"/>
                  </w:rPr>
                  <w:t>https://www.20087.com/8/91/BaoZhuangTeZhongYinShuaDeQianJingQuShi.html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特种印刷是提升商品附加值与品牌识别度的关键工艺，广泛应用于高端烟酒、化妆品、药品、食品及奢侈品包装，通过特殊油墨、材料与技术实现防伪、装饰与功能化效果。该技术涵盖烫金、凹凸压印、UV上光、全息镭射、温变油墨、荧光防伪及可变信息印刷，赋予包装独特的视觉与触觉体验。在防伪领域，微缩文字、光学可变油墨与二维码溯源技术有效遏制假冒伪劣；在环保趋势下，水性油墨与可降解材料逐步替代传统溶剂型产品。印刷精度、套准稳定性与批量一致性是保障高端包装品质的核心要素。</w:t>
      </w:r>
      <w:r>
        <w:rPr>
          <w:rFonts w:hint="eastAsia"/>
        </w:rPr>
        <w:br/>
      </w:r>
      <w:r>
        <w:rPr>
          <w:rFonts w:hint="eastAsia"/>
        </w:rPr>
        <w:t>　　未来发展方向将围绕智能包装、绿色材料与数字融合深化。功能性印刷集成导电油墨、RFID标签或时间-温度指示器，实现包装的智能传感与信息交互。生物基油墨与无塑复合材料推动包装全生命周期的可持续性。数字印刷技术在小批量、定制化包装中优势凸显，支持个性化图案与可变数据实时输出。3D纹理印刷与动态视觉效果增强消费者互动体验。在供应链中，印刷信息与区块链、物联网平台对接，构建从生产到消费的透明追溯体系。自动化色彩管理与在线质量检测系统提升生产效率与品控水平。整体而言，包装特种印刷将从装饰性工艺发展为集防伪安全、环境友好与数字互联于一体的智能包装核心，其创新趋势体现印刷工业向更高附加值、更强功能性与更广系统集成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c533c09454ed6" w:history="1">
        <w:r>
          <w:rPr>
            <w:rStyle w:val="Hyperlink"/>
          </w:rPr>
          <w:t>2025-2031年中国包装特种印刷行业发展研究与前景趋势预测报告</w:t>
        </w:r>
      </w:hyperlink>
      <w:r>
        <w:rPr>
          <w:rFonts w:hint="eastAsia"/>
        </w:rPr>
        <w:t>》通过严谨的分析、翔实的数据及直观的图表，系统解析了包装特种印刷行业的市场规模、需求变化、价格波动及产业链结构。报告全面评估了当前包装特种印刷市场现状，科学预测了未来市场前景与发展趋势，重点剖析了包装特种印刷细分市场的机遇与挑战。同时，报告对包装特种印刷重点企业的竞争地位及市场集中度进行了评估，为包装特种印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包装特种印刷产业概述</w:t>
      </w:r>
      <w:r>
        <w:rPr>
          <w:rFonts w:hint="eastAsia"/>
        </w:rPr>
        <w:br/>
      </w:r>
      <w:r>
        <w:rPr>
          <w:rFonts w:hint="eastAsia"/>
        </w:rPr>
        <w:t>　　第一节 包装特种印刷定义与分类</w:t>
      </w:r>
      <w:r>
        <w:rPr>
          <w:rFonts w:hint="eastAsia"/>
        </w:rPr>
        <w:br/>
      </w:r>
      <w:r>
        <w:rPr>
          <w:rFonts w:hint="eastAsia"/>
        </w:rPr>
        <w:t>　　第二节 包装特种印刷产业链结构及关键环节剖析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包装特种印刷商业模式与盈利模式解析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包装特种印刷经济指标与行业评估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全球包装特种印刷市场发展综述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2019-2024年全球包装特种印刷市场规模及增长趋势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主要国家与地区包装特种印刷市场对比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2025-2031年全球包装特种印刷行业发展趋势与前景预测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国际包装特种印刷市场发展趋势及对我国启示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二、对我国包装特种印刷市场的借鉴意义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中国包装特种印刷行业市场规模分析与预测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包装特种印刷市场的总体规模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一、2019-2024年包装特种印刷市场规模变化及趋势分析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二、2025年包装特种印刷行业市场规模特点</w:t>
      </w:r>
      <w:r>
        <w:rPr>
          <w:rFonts w:hint="eastAsia"/>
        </w:rPr>
        <w:br/>
      </w:r>
      <w:r>
        <w:rPr>
          <w:rFonts w:hint="eastAsia"/>
        </w:rPr>
        <w:t>　　第二节 包装特种印刷市场规模的构成</w:t>
      </w:r>
      <w:r>
        <w:rPr>
          <w:rFonts w:hint="eastAsia"/>
        </w:rPr>
        <w:br/>
      </w:r>
      <w:r>
        <w:rPr>
          <w:rFonts w:hint="eastAsia"/>
        </w:rPr>
        <w:t>　　　　一、包装特种印刷客户群体特征与偏好分析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二、不同类型包装特种印刷市场规模分布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三、各地区包装特种印刷市场规模差异与特点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包装特种印刷市场规模的预测与展望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一、未来几年包装特种印刷市场规模增长预测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2024-2025年包装特种印刷行业技术发展现状及趋势分析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包装特种印刷行业技术发展现状分析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国内外包装特种印刷行业技术差距分析及差距形成的主要原因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包装特种印刷行业技术发展方向、趋势预测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提升包装特种印刷行业技术能力策略建议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2019-2024年中国包装特种印刷行业总体发展与财务状况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2019-2024年包装特种印刷行业规模情况</w:t>
      </w:r>
      <w:r>
        <w:rPr>
          <w:rFonts w:hint="eastAsia"/>
        </w:rPr>
        <w:br/>
      </w:r>
      <w:r>
        <w:rPr>
          <w:rFonts w:hint="eastAsia"/>
        </w:rPr>
        <w:t>　　　　一、包装特种印刷行业企业数量规模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二、包装特种印刷行业从业人员规模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三、包装特种印刷行业市场敏感性分析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2019-2024年包装特种印刷行业财务能力分析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一、包装特种印刷行业盈利能力</w:t>
      </w:r>
      <w:r>
        <w:rPr>
          <w:rFonts w:hint="eastAsia"/>
        </w:rPr>
        <w:br/>
      </w:r>
      <w:r>
        <w:rPr>
          <w:rFonts w:hint="eastAsia"/>
        </w:rPr>
        <w:t>　　　　二、包装特种印刷行业偿债能力</w:t>
      </w:r>
      <w:r>
        <w:rPr>
          <w:rFonts w:hint="eastAsia"/>
        </w:rPr>
        <w:br/>
      </w:r>
      <w:r>
        <w:rPr>
          <w:rFonts w:hint="eastAsia"/>
        </w:rPr>
        <w:t>　　　　三、包装特种印刷行业营运能力</w:t>
      </w:r>
      <w:r>
        <w:rPr>
          <w:rFonts w:hint="eastAsia"/>
        </w:rPr>
        <w:br/>
      </w:r>
      <w:r>
        <w:rPr>
          <w:rFonts w:hint="eastAsia"/>
        </w:rPr>
        <w:t>　　　　四、包装特种印刷行业发展能力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中国包装特种印刷行业细分市场调研与机会挖掘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包装特种印刷细分市场（一）市场调研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包装特种印刷细分市场（二）市场调研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中国包装特种印刷行业区域市场调研分析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2019-2024年中国包装特种印刷行业重点区域调研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一、重点地区（一）包装特种印刷市场规模与特点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二、重点地区（二）包装特种印刷市场规模及特点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三、重点地区（三）包装特种印刷市场规模及特点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四、重点地区（四）包装特种印刷市场规模及特点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不同区域包装特种印刷市场的对比与启示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二、包装特种印刷市场拓展策略与建议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中国包装特种印刷行业的营销渠道与客户分析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包装特种印刷行业渠道分析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二、各类渠道对包装特种印刷行业的影响</w:t>
      </w:r>
      <w:r>
        <w:rPr>
          <w:rFonts w:hint="eastAsia"/>
        </w:rPr>
        <w:br/>
      </w:r>
      <w:r>
        <w:rPr>
          <w:rFonts w:hint="eastAsia"/>
        </w:rPr>
        <w:t>　　　　三、主要包装特种印刷企业渠道策略研究</w:t>
      </w:r>
      <w:r>
        <w:rPr>
          <w:rFonts w:hint="eastAsia"/>
        </w:rPr>
        <w:br/>
      </w:r>
      <w:r>
        <w:rPr>
          <w:rFonts w:hint="eastAsia"/>
        </w:rPr>
        <w:t>　　第二节 包装特种印刷行业客户分析与定位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中国包装特种印刷行业竞争格局及策略选择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包装特种印刷行业总体市场竞争状况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一、包装特种印刷行业竞争结构分析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二、包装特种印刷企业竞争格局与集中度评估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三、包装特种印刷行业SWOT分析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包装特种印刷行业重点企业调研分析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包装特种印刷企业发展策略分析</w:t>
      </w:r>
      <w:r>
        <w:rPr>
          <w:rFonts w:hint="eastAsia"/>
        </w:rPr>
        <w:br/>
      </w:r>
      <w:r>
        <w:rPr>
          <w:rFonts w:hint="eastAsia"/>
        </w:rPr>
        <w:t>　　第一节 包装特种印刷市场与销售策略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包装特种印刷品牌战略思考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中国包装特种印刷行业发展环境分析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二、包装特种印刷行业主管部门、监管体制及相关政策法规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3、包装特种印刷行业的主要法律、法规和政策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4、2025年包装特种印刷行业法律法规和政策对行业的影响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二、包装特种印刷消费者需求分析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一、包装特种印刷技术的应用与创新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二、包装特种印刷行业发展的技术趋势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2025-2031年包装特种印刷行业展趋势预测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2025-2031年包装特种印刷市场发展前景分析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一、包装特种印刷市场发展潜力</w:t>
      </w:r>
      <w:r>
        <w:rPr>
          <w:rFonts w:hint="eastAsia"/>
        </w:rPr>
        <w:br/>
      </w:r>
      <w:r>
        <w:rPr>
          <w:rFonts w:hint="eastAsia"/>
        </w:rPr>
        <w:t>　　　　二、包装特种印刷市场前景分析</w:t>
      </w:r>
      <w:r>
        <w:rPr>
          <w:rFonts w:hint="eastAsia"/>
        </w:rPr>
        <w:br/>
      </w:r>
      <w:r>
        <w:rPr>
          <w:rFonts w:hint="eastAsia"/>
        </w:rPr>
        <w:t>　　　　三、包装特种印刷细分行业发展前景分析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2025-2031年包装特种印刷发展趋势预测</w:t>
      </w:r>
      <w:r>
        <w:rPr>
          <w:rFonts w:hint="eastAsia"/>
        </w:rPr>
        <w:br/>
      </w:r>
      <w:r>
        <w:rPr>
          <w:rFonts w:hint="eastAsia"/>
        </w:rPr>
        <w:t>　　　　一、包装特种印刷发展趋势预测</w:t>
      </w:r>
      <w:r>
        <w:rPr>
          <w:rFonts w:hint="eastAsia"/>
        </w:rPr>
        <w:br/>
      </w:r>
      <w:r>
        <w:rPr>
          <w:rFonts w:hint="eastAsia"/>
        </w:rPr>
        <w:t>　　　　二、包装特种印刷市场规模预测</w:t>
      </w:r>
      <w:r>
        <w:rPr>
          <w:rFonts w:hint="eastAsia"/>
        </w:rPr>
        <w:br/>
      </w:r>
      <w:r>
        <w:rPr>
          <w:rFonts w:hint="eastAsia"/>
        </w:rPr>
        <w:t>　　　　三、包装特种印刷细分市场发展趋势预测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未来包装特种印刷行业挑战与机遇探讨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一、包装特种印刷行业挑战</w:t>
      </w:r>
      <w:r>
        <w:rPr>
          <w:rFonts w:hint="eastAsia"/>
        </w:rPr>
        <w:br/>
      </w:r>
      <w:r>
        <w:rPr>
          <w:rFonts w:hint="eastAsia"/>
        </w:rPr>
        <w:t>　　　　二、包装特种印刷行业机遇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包装特种印刷行业研究结论及建议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对包装特种印刷行业发展的建议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中~智~林~对包装特种印刷企业和投资者的建议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包装特种印刷行业历程</w:t>
      </w:r>
      <w:r>
        <w:rPr>
          <w:rFonts w:hint="eastAsia"/>
        </w:rPr>
        <w:br/>
      </w:r>
      <w:r>
        <w:rPr>
          <w:rFonts w:hint="eastAsia"/>
        </w:rPr>
        <w:t>　　图表 包装特种印刷行业生命周期</w:t>
      </w:r>
      <w:r>
        <w:rPr>
          <w:rFonts w:hint="eastAsia"/>
        </w:rPr>
        <w:br/>
      </w:r>
      <w:r>
        <w:rPr>
          <w:rFonts w:hint="eastAsia"/>
        </w:rPr>
        <w:t>　　图表 包装特种印刷行业产业链分析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2019-2024年包装特种印刷行业市场容量统计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2019-2024年中国包装特种印刷行业市场规模及增长情况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2019-2024年中国包装特种印刷行业销售收入分析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2019-2024年中国包装特种印刷行业盈利情况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2019-2024年中国包装特种印刷行业利润总额分析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2019-2024年中国包装特种印刷行业企业数量情况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2019-2024年中国包装特种印刷行业企业平均规模情况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2019-2024年中国包装特种印刷行业竞争力分析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2019-2024年中国包装特种印刷行业盈利能力分析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2019-2024年中国包装特种印刷行业运营能力分析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2019-2024年中国包装特种印刷行业偿债能力分析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2019-2024年中国包装特种印刷行业发展能力分析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2019-2024年中国包装特种印刷行业经营效益分析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**地区包装特种印刷市场规模及增长情况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**地区包装特种印刷行业市场需求情况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**地区包装特种印刷市场规模及增长情况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**地区包装特种印刷行业市场需求情况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**地区包装特种印刷市场规模及增长情况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**地区包装特种印刷行业市场需求情况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包装特种印刷重点企业（一）基本信息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包装特种印刷重点企业（一）经营情况分析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包装特种印刷重点企业（一）盈利能力情况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包装特种印刷重点企业（一）偿债能力情况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包装特种印刷重点企业（一）运营能力情况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包装特种印刷重点企业（一）成长能力情况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包装特种印刷重点企业（二）基本信息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包装特种印刷重点企业（二）经营情况分析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包装特种印刷重点企业（二）盈利能力情况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包装特种印刷重点企业（二）偿债能力情况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包装特种印刷重点企业（二）运营能力情况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包装特种印刷重点企业（二）成长能力情况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2025-2031年中国包装特种印刷行业市场容量预测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2025-2031年中国包装特种印刷行业市场规模预测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2025-2031年中国包装特种印刷市场前景分析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2025-2031年中国包装特种印刷行业发展趋势预测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c533c09454ed6" w:history="1">
        <w:r>
          <w:rPr>
            <w:rStyle w:val="Hyperlink"/>
          </w:rPr>
          <w:t>2025-2031年中国包装特种印刷行业发展研究与前景趋势预测报告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c533c09454ed6" w:history="1">
        <w:r>
          <w:rPr>
            <w:rStyle w:val="Hyperlink"/>
          </w:rPr>
          <w:t>https://www.20087.com/8/91/BaoZhuangTeZhongYinShuaDeQianJingQuShi.html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热点：特种纸印刷和普通印刷、包装特种印刷工艺、包装印刷厂、包装特种印刷工艺流程、特种印刷厂、特种印刷包括、包装印刷企业、特种印刷的几种工艺、中国包装印刷网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d980aef3549d2" w:history="1">
      <w:r>
        <w:rPr>
          <w:rStyle w:val="Hyperlink"/>
        </w:rPr>
        <w:t>2025-2031年中国包装特种印刷行业发展研究与前景趋势预测报告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BaoZhuangTeZhongYinShuaDeQianJingQuShi.html" TargetMode="External" Id="R1f8c533c0945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BaoZhuangTeZhongYinShuaDeQianJingQuShi.html" TargetMode="External" Id="Rde3d980aef35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2025-09-07T03:12:13Z</dcterms:created>
  <dcterms:modified xsi:type="dcterms:W3CDTF">2025-09-07T04:12:13Z</dcterms:modified>
  <dc:subject>2025-2031年中国包装特种印刷行业发展研究与前景趋势预测报告</dc:subject>
  <dc:title>2025-2031年中国包装特种印刷行业发展研究与前景趋势预测报告</dc:title>
  <cp:keywords>2025-2031年中国包装特种印刷行业发展研究与前景趋势预测报告</cp:keywords>
  <dc:description>2025-2031年中国包装特种印刷行业发展研究与前景趋势预测报告</dc:description>
</cp:coreProperties>
</file>