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e78020b4f4929" w:history="1">
              <w:r>
                <w:rPr>
                  <w:rStyle w:val="Hyperlink"/>
                </w:rPr>
                <w:t>2024-2030年中国大脑活动监测系统发展现状与前景趋势分析报告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e78020b4f4929" w:history="1">
              <w:r>
                <w:rPr>
                  <w:rStyle w:val="Hyperlink"/>
                </w:rPr>
                <w:t>2024-2030年中国大脑活动监测系统发展现状与前景趋势分析报告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e78020b4f4929" w:history="1">
                <w:r>
                  <w:rPr>
                    <w:rStyle w:val="Hyperlink"/>
                  </w:rPr>
                  <w:t>https://www.20087.com/8/51/DaNaoHuoDongJianCeXiTongFaZhanXianZhuangQianJing.html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监测系统用于实时监控个体的大脑活动状态，广泛应用于科研、临床诊断等多个领域。目前，监测系统主要包括EEG、fMRI等技术手段，能够提供大脑不同区域活动情况的信息。随着技术的进步，监测系统的灵敏度和分辨率不断提高，为研究人员提供了更加详尽的数据支持。同时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未来，大脑活动监测系统用于实时监控个体的大脑活动状态，广泛应用于科研、临床诊断等多个领域。目前，监测系统主要包括EEG、fMRI等技术手段，能够提供大脑不同区域活动情况的信息。随着技术的进步，监测系统的灵敏度和分辨率不断提高，为研究人员提供了更加详尽的数据支持。同时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e78020b4f4929" w:history="1">
        <w:r>
          <w:rPr>
            <w:rStyle w:val="Hyperlink"/>
          </w:rPr>
          <w:t>2024-2030年中国大脑活动监测系统发展现状与前景趋势分析报告</w:t>
        </w:r>
      </w:hyperlink>
      <w:r>
        <w:rPr>
          <w:rFonts w:hint="eastAsia"/>
        </w:rPr>
        <w:t>》对大脑活动监测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大脑活动监测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大脑活动监测系统行业概述</w:t>
      </w:r>
      <w:r>
        <w:rPr>
          <w:rFonts w:hint="eastAsia"/>
        </w:rPr>
        <w:br/>
      </w:r>
      <w:r>
        <w:rPr>
          <w:rFonts w:hint="eastAsia"/>
        </w:rPr>
        <w:t>　　第一节 大脑活动监测系统定义与分类</w:t>
      </w:r>
      <w:r>
        <w:rPr>
          <w:rFonts w:hint="eastAsia"/>
        </w:rPr>
        <w:br/>
      </w:r>
      <w:r>
        <w:rPr>
          <w:rFonts w:hint="eastAsia"/>
        </w:rPr>
        <w:t>　　第二节 大脑活动监测系统应用领域</w:t>
      </w:r>
      <w:r>
        <w:rPr>
          <w:rFonts w:hint="eastAsia"/>
        </w:rPr>
        <w:br/>
      </w:r>
      <w:r>
        <w:rPr>
          <w:rFonts w:hint="eastAsia"/>
        </w:rPr>
        <w:t>　　第三节 大脑活动监测系统行业经济指标分析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大脑活动监测系统产业链及经营模式分析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2019-2023年全球大脑活动监测系统市场规模与趋势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主要国家与地区大脑活动监测系统市场分析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2024-2030年全球大脑活动监测系统行业发展趋势与前景预测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2023-2024年大脑活动监测系统产能与投资动态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二、大脑活动监测系统产能扩张与投资动态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2024-2030年大脑活动监测系统行业产量统计与趋势预测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一、2019-2023年大脑活动监测系统行业产量数据统计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1、2019-2023年大脑活动监测系统产量及增长趋势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2、2019-2023年大脑活动监测系统细分产品产量及份额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二、影响大脑活动监测系统产量的关键因素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三、2024-2030年大脑活动监测系统产量预测</w:t>
      </w:r>
      <w:r>
        <w:rPr>
          <w:rFonts w:hint="eastAsia"/>
        </w:rPr>
        <w:br/>
      </w:r>
      <w:r>
        <w:rPr>
          <w:rFonts w:hint="eastAsia"/>
        </w:rPr>
        <w:t>　　第三节 2024-2030年大脑活动监测系统市场需求与销售分析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三、2019-2023年大脑活动监测系统行业销售规模分析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四、2024-2030年大脑活动监测系统市场增长潜力与规模预测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中国大脑活动监测系统细分市场与下游应用领域分析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大脑活动监测系统细分市场分析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大脑活动监测系统下游应用与客户群体分析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2023-2024年中国大脑活动监测系统技术发展研究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当前大脑活动监测系统技术发展现状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国内外大脑活动监测系统技术差异与原因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大脑活动监测系统技术创新与发展趋势预测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技术进步对大脑活动监测系统行业的影响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一、2019-2023年大脑活动监测系统市场价格走势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大脑活动监测系统定价策略与方法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2024-2030年大脑活动监测系统价格竞争态势与趋势预测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2023-2024年重点区域大脑活动监测系统市场发展概况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2019-2023年中国大脑活动监测系统行业进出口情况分析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2019-2023年中国大脑活动监测系统行业总体发展与财务状况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2019-2023年中国大脑活动监测系统行业规模情况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一、大脑活动监测系统行业企业数量规模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二、大脑活动监测系统行业从业人员规模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2019-2023年中国大脑活动监测系统行业财务能力分析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一、大脑活动监测系统行业盈利能力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二、大脑活动监测系统行业偿债能力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三、大脑活动监测系统行业营运能力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四、大脑活动监测系统行业发展能力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2023-2024年大脑活动监测系统行业竞争力分析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2019-2023年大脑活动监测系统行业企业并购活动分析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2023-2024年大脑活动监测系统行业会展与招投标活动分析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2024年中国大脑活动监测系统企业发展企业发展策略与建议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大脑活动监测系统销售模式与渠道策略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大脑活动监测系统品牌与市场推广策略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大脑活动监测系统研发投入与技术创新能力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大脑活动监测系统合作联盟与资源整合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大脑活动监测系统行业SWOT分析</w:t>
      </w:r>
      <w:r>
        <w:rPr>
          <w:rFonts w:hint="eastAsia"/>
        </w:rPr>
        <w:br/>
      </w:r>
      <w:r>
        <w:rPr>
          <w:rFonts w:hint="eastAsia"/>
        </w:rPr>
        <w:t>　　　　一、大脑活动监测系统行业优势</w:t>
      </w:r>
      <w:r>
        <w:rPr>
          <w:rFonts w:hint="eastAsia"/>
        </w:rPr>
        <w:br/>
      </w:r>
      <w:r>
        <w:rPr>
          <w:rFonts w:hint="eastAsia"/>
        </w:rPr>
        <w:t>　　　　二、大脑活动监测系统行业劣势</w:t>
      </w:r>
      <w:r>
        <w:rPr>
          <w:rFonts w:hint="eastAsia"/>
        </w:rPr>
        <w:br/>
      </w:r>
      <w:r>
        <w:rPr>
          <w:rFonts w:hint="eastAsia"/>
        </w:rPr>
        <w:t>　　　　三、大脑活动监测系统市场机会</w:t>
      </w:r>
      <w:r>
        <w:rPr>
          <w:rFonts w:hint="eastAsia"/>
        </w:rPr>
        <w:br/>
      </w:r>
      <w:r>
        <w:rPr>
          <w:rFonts w:hint="eastAsia"/>
        </w:rPr>
        <w:t>　　　　四、大脑活动监测系统市场威胁</w:t>
      </w:r>
      <w:r>
        <w:rPr>
          <w:rFonts w:hint="eastAsia"/>
        </w:rPr>
        <w:br/>
      </w:r>
      <w:r>
        <w:rPr>
          <w:rFonts w:hint="eastAsia"/>
        </w:rPr>
        <w:t>　　第二节 大脑活动监测系统行业风险及对策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2024-2030年中国大脑活动监测系统行业前景与发展趋势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2023-2024年大脑活动监测系统行业发展环境分析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一、大脑活动监测系统行业主管部门与监管体制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二、大脑活动监测系统行业主要法律法规及政策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三、大脑活动监测系统行业标准与质量监管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2024-2030年大脑活动监测系统行业发展趋势与方向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2024-2030年大脑活动监测系统行业发展潜力与机遇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中⋅智⋅林⋅：大脑活动监测系统行业发展建议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大脑活动监测系统行业类别</w:t>
      </w:r>
      <w:r>
        <w:rPr>
          <w:rFonts w:hint="eastAsia"/>
        </w:rPr>
        <w:br/>
      </w:r>
      <w:r>
        <w:rPr>
          <w:rFonts w:hint="eastAsia"/>
        </w:rPr>
        <w:t>　　图表 大脑活动监测系统行业产业链调研</w:t>
      </w:r>
      <w:r>
        <w:rPr>
          <w:rFonts w:hint="eastAsia"/>
        </w:rPr>
        <w:br/>
      </w:r>
      <w:r>
        <w:rPr>
          <w:rFonts w:hint="eastAsia"/>
        </w:rPr>
        <w:t>　　图表 大脑活动监测系统行业现状</w:t>
      </w:r>
      <w:r>
        <w:rPr>
          <w:rFonts w:hint="eastAsia"/>
        </w:rPr>
        <w:br/>
      </w:r>
      <w:r>
        <w:rPr>
          <w:rFonts w:hint="eastAsia"/>
        </w:rPr>
        <w:t>　　图表 大脑活动监测系统行业标准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2023年中国大脑活动监测系统行业产能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2019-2023年中国大脑活动监测系统行业产量统计</w:t>
      </w:r>
      <w:r>
        <w:rPr>
          <w:rFonts w:hint="eastAsia"/>
        </w:rPr>
        <w:br/>
      </w:r>
      <w:r>
        <w:rPr>
          <w:rFonts w:hint="eastAsia"/>
        </w:rPr>
        <w:t>　　图表 大脑活动监测系统行业动态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2023年中国大脑活动监测系统行业需求区域调研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2019-2023年中国大脑活动监测系统行情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**地区大脑活动监测系统市场规模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**地区大脑活动监测系统行业市场需求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**地区大脑活动监测系统行业市场需求分析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**地区大脑活动监测系统市场规模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**地区大脑活动监测系统行业市场需求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**地区大脑活动监测系统行业市场需求分析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大脑活动监测系统重点企业（三）成长能力情况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大脑活动监测系统行业准入条件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e78020b4f4929" w:history="1">
        <w:r>
          <w:rPr>
            <w:rStyle w:val="Hyperlink"/>
          </w:rPr>
          <w:t>2024-2030年中国大脑活动监测系统发展现状与前景趋势分析报告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e78020b4f4929" w:history="1">
        <w:r>
          <w:rPr>
            <w:rStyle w:val="Hyperlink"/>
          </w:rPr>
          <w:t>https://www.20087.com/8/51/DaNaoHuoDongJianCeXiTongFaZhanXianZhuangQianJing.html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8de689594179" w:history="1">
      <w:r>
        <w:rPr>
          <w:rStyle w:val="Hyperlink"/>
        </w:rPr>
        <w:t>2024-2030年中国大脑活动监测系统发展现状与前景趋势分析报告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NaoHuoDongJianCeXiTongFaZhanXianZhuangQianJing.html" TargetMode="External" Id="R357e78020b4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NaoHuoDongJianCeXiTongFaZhanXianZhuangQianJing.html" TargetMode="External" Id="R63848de6895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2024-09-29T03:13:12Z</dcterms:created>
  <dcterms:modified xsi:type="dcterms:W3CDTF">2024-09-29T04:13:12Z</dcterms:modified>
  <dc:subject>2024-2030年中国大脑活动监测系统发展现状与前景趋势分析报告</dc:subject>
  <dc:title>2024-2030年中国大脑活动监测系统发展现状与前景趋势分析报告</dc:title>
  <cp:keywords>2024-2030年中国大脑活动监测系统发展现状与前景趋势分析报告</cp:keywords>
  <dc:description>2024-2030年中国大脑活动监测系统发展现状与前景趋势分析报告</dc:description>
</cp:coreProperties>
</file>