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53621073734570" w:history="1">
              <w:r>
                <w:rPr>
                  <w:rStyle w:val="Hyperlink"/>
                </w:rPr>
                <w:t>2025-2031年中国新型智慧城市行业发展全面调研与未来趋势分析报告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53621073734570" w:history="1">
              <w:r>
                <w:rPr>
                  <w:rStyle w:val="Hyperlink"/>
                </w:rPr>
                <w:t>2025-2031年中国新型智慧城市行业发展全面调研与未来趋势分析报告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53621073734570" w:history="1">
                <w:r>
                  <w:rPr>
                    <w:rStyle w:val="Hyperlink"/>
                  </w:rPr>
                  <w:t>https://www.20087.com/8/91/XinXingZhiHuiChengShiHangYeFaZha.html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智慧城市利用物联网、大数据、人工智能等技术，实现城市管理、公共服务、居民生活的智能化。目前，智慧城市的建设已从单一项目向系统化、集成化转变，形成了涵盖智慧交通、智慧政务、智慧环保等多领域的综合管理体系。隐私保护和数据安全成为智慧城市发展的关键议题。</w:t>
      </w:r>
      <w:r>
        <w:rPr>
          <w:rFonts w:hint="eastAsia"/>
        </w:rPr>
        <w:br/>
      </w:r>
      <w:r>
        <w:rPr>
          <w:rFonts w:hint="eastAsia"/>
        </w:rPr>
        <w:t>　　未来新型智慧城市的发展将更加注重数据共享与安全、人本化设计。构建统一的城市数据平台，促进跨部门数据流通与协同治理，提高城市运行效率。人工智能技术的深度应用，如AI辅助决策系统，将使城市管理更加智能化、精细化。同时，以人为本的设计理念将贯穿智慧城市建设始终，关注老年人、残障人士等特殊群体需求，打造包容、便捷的智慧城市环境。此外，绿色智慧城市理念的推广，强调与自然环境的和谐共生，推动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53621073734570" w:history="1">
        <w:r>
          <w:rPr>
            <w:rStyle w:val="Hyperlink"/>
          </w:rPr>
          <w:t>2025-2031年中国新型智慧城市行业发展全面调研与未来趋势分析报告</w:t>
        </w:r>
      </w:hyperlink>
      <w:r>
        <w:rPr>
          <w:rFonts w:hint="eastAsia"/>
        </w:rPr>
        <w:t>》依托权威机构及行业协会数据，结合新型智慧城市行业的宏观环境与微观实践，从新型智慧城市市场规模、市场需求、技术现状及产业链结构等多维度进行了系统调研与分析。报告通过严谨的研究方法与翔实的数据支持，辅以直观图表，全面剖析了新型智慧城市行业发展趋势、重点企业表现及市场竞争格局，并通过SWOT分析揭示了行业机遇与潜在风险，为新型智慧城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新型智慧城市行业界定和分类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我国将智慧城市作为城市管理的首选手段，通过通信网络和信息技术的应用，将城市交通、医疗、教育、环保、市政管理等关键领域数字化和智能化，实现管理和资源利用效率提升，逐步缓解“城市病”问题，提升城市竞争力。</w:t>
      </w:r>
      <w:r>
        <w:rPr>
          <w:rFonts w:hint="eastAsia"/>
        </w:rPr>
        <w:br/>
      </w:r>
      <w:r>
        <w:rPr>
          <w:rFonts w:hint="eastAsia"/>
        </w:rPr>
        <w:t>　　新型智慧城市新特点：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2025年新型智慧城市行业国内外发展概述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全球新型智慧城市行业发展概况</w:t>
      </w:r>
      <w:r>
        <w:rPr>
          <w:rFonts w:hint="eastAsia"/>
        </w:rPr>
        <w:br/>
      </w:r>
      <w:r>
        <w:rPr>
          <w:rFonts w:hint="eastAsia"/>
        </w:rPr>
        <w:t>　　　　一、全球新型智慧城市行业发展现状</w:t>
      </w:r>
      <w:r>
        <w:rPr>
          <w:rFonts w:hint="eastAsia"/>
        </w:rPr>
        <w:br/>
      </w:r>
      <w:r>
        <w:rPr>
          <w:rFonts w:hint="eastAsia"/>
        </w:rPr>
        <w:t>　　　　二、全球新型智慧城市行业发展趋势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中国新型智慧城市行业发展概况</w:t>
      </w:r>
      <w:r>
        <w:rPr>
          <w:rFonts w:hint="eastAsia"/>
        </w:rPr>
        <w:br/>
      </w:r>
      <w:r>
        <w:rPr>
          <w:rFonts w:hint="eastAsia"/>
        </w:rPr>
        <w:t>　　　　一、中国新型智慧城市行业发展历程与现状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二、中国新型智慧城市行业发展中存在的问题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2025年中国新型智慧城市行业发展环境分析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新型智慧城市行业政策环境</w:t>
      </w:r>
      <w:r>
        <w:rPr>
          <w:rFonts w:hint="eastAsia"/>
        </w:rPr>
        <w:br/>
      </w:r>
      <w:r>
        <w:rPr>
          <w:rFonts w:hint="eastAsia"/>
        </w:rPr>
        <w:t>　　第四节 新型智慧城市行业技术环境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2025年中国新型智慧城市行业市场分析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一、新型智慧城市行业市场规模及增速</w:t>
      </w:r>
      <w:r>
        <w:rPr>
          <w:rFonts w:hint="eastAsia"/>
        </w:rPr>
        <w:br/>
      </w:r>
      <w:r>
        <w:rPr>
          <w:rFonts w:hint="eastAsia"/>
        </w:rPr>
        <w:t>　　　　二、新型智慧城市行业市场饱和度</w:t>
      </w:r>
      <w:r>
        <w:rPr>
          <w:rFonts w:hint="eastAsia"/>
        </w:rPr>
        <w:br/>
      </w:r>
      <w:r>
        <w:rPr>
          <w:rFonts w:hint="eastAsia"/>
        </w:rPr>
        <w:t>　　　　三、影响新型智慧城市行业市场规模的因素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四、2025-2031年新型智慧城市行业市场规模及增速预测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一、新型智慧城市行业所处生命周期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二、技术变革与行业革新对新型智慧城市行业的影响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2025年中国新型智慧城市行业区域市场分析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第六章 2025年中国新型智慧城市行业产业链分析</w:t>
      </w:r>
      <w:r>
        <w:rPr>
          <w:rFonts w:hint="eastAsia"/>
        </w:rPr>
        <w:br/>
      </w:r>
      <w:r>
        <w:rPr>
          <w:rFonts w:hint="eastAsia"/>
        </w:rPr>
        <w:t>　　第一节 新型智慧城市行业产业链分析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新型智慧城市上游行业分析</w:t>
      </w:r>
      <w:r>
        <w:rPr>
          <w:rFonts w:hint="eastAsia"/>
        </w:rPr>
        <w:br/>
      </w:r>
      <w:r>
        <w:rPr>
          <w:rFonts w:hint="eastAsia"/>
        </w:rPr>
        <w:t>　　　　一、新型智慧城市成本构成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四、上游行业对新型智慧城市行业的影响</w:t>
      </w:r>
      <w:r>
        <w:rPr>
          <w:rFonts w:hint="eastAsia"/>
        </w:rPr>
        <w:br/>
      </w:r>
      <w:r>
        <w:rPr>
          <w:rFonts w:hint="eastAsia"/>
        </w:rPr>
        <w:t>　　第三节 新型智慧城市下游行业分析</w:t>
      </w:r>
      <w:r>
        <w:rPr>
          <w:rFonts w:hint="eastAsia"/>
        </w:rPr>
        <w:br/>
      </w:r>
      <w:r>
        <w:rPr>
          <w:rFonts w:hint="eastAsia"/>
        </w:rPr>
        <w:t>　　　　一、新型智慧城市下游行业分布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四、下游需求对新型智慧城市行业的影响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第七章 2025年中国新型智慧城市行业主导驱动因素分析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2025年中国新型智慧城市所属行业偿债能力分析</w:t>
      </w:r>
      <w:r>
        <w:rPr>
          <w:rFonts w:hint="eastAsia"/>
        </w:rPr>
        <w:br/>
      </w:r>
      <w:r>
        <w:rPr>
          <w:rFonts w:hint="eastAsia"/>
        </w:rPr>
        <w:t>　　第一节 新型智慧城市行业资产负债率分析</w:t>
      </w:r>
      <w:r>
        <w:rPr>
          <w:rFonts w:hint="eastAsia"/>
        </w:rPr>
        <w:br/>
      </w:r>
      <w:r>
        <w:rPr>
          <w:rFonts w:hint="eastAsia"/>
        </w:rPr>
        <w:t>　　第二节 新型智慧城市行业速动比率分析</w:t>
      </w:r>
      <w:r>
        <w:rPr>
          <w:rFonts w:hint="eastAsia"/>
        </w:rPr>
        <w:br/>
      </w:r>
      <w:r>
        <w:rPr>
          <w:rFonts w:hint="eastAsia"/>
        </w:rPr>
        <w:t>　　第三节 新型智慧城市行业流动比率分析</w:t>
      </w:r>
      <w:r>
        <w:rPr>
          <w:rFonts w:hint="eastAsia"/>
        </w:rPr>
        <w:br/>
      </w:r>
      <w:r>
        <w:rPr>
          <w:rFonts w:hint="eastAsia"/>
        </w:rPr>
        <w:t>　　第四节 新型智慧城市行业利息保障倍数分析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2025-2031年新型智慧城市行业偿债能力预测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2025年中国新型智慧城市所属行业营运能力分析</w:t>
      </w:r>
      <w:r>
        <w:rPr>
          <w:rFonts w:hint="eastAsia"/>
        </w:rPr>
        <w:br/>
      </w:r>
      <w:r>
        <w:rPr>
          <w:rFonts w:hint="eastAsia"/>
        </w:rPr>
        <w:t>　　第一节 新型智慧城市行业总资产周转率分析</w:t>
      </w:r>
      <w:r>
        <w:rPr>
          <w:rFonts w:hint="eastAsia"/>
        </w:rPr>
        <w:br/>
      </w:r>
      <w:r>
        <w:rPr>
          <w:rFonts w:hint="eastAsia"/>
        </w:rPr>
        <w:t>　　第二节 新型智慧城市行业净资产周转率分析</w:t>
      </w:r>
      <w:r>
        <w:rPr>
          <w:rFonts w:hint="eastAsia"/>
        </w:rPr>
        <w:br/>
      </w:r>
      <w:r>
        <w:rPr>
          <w:rFonts w:hint="eastAsia"/>
        </w:rPr>
        <w:t>　　第三节 新型智慧城市行业应收账款周转率分析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新型智慧城市行业存货周转率分析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2025-2031年新型智慧城市行业营运能力预测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第十章 2025年中国新型智慧城市行业竞争分析</w:t>
      </w:r>
      <w:r>
        <w:rPr>
          <w:rFonts w:hint="eastAsia"/>
        </w:rPr>
        <w:br/>
      </w:r>
      <w:r>
        <w:rPr>
          <w:rFonts w:hint="eastAsia"/>
        </w:rPr>
        <w:t>　　第一节 重点新型智慧城市企业市场份额</w:t>
      </w:r>
      <w:r>
        <w:rPr>
          <w:rFonts w:hint="eastAsia"/>
        </w:rPr>
        <w:br/>
      </w:r>
      <w:r>
        <w:rPr>
          <w:rFonts w:hint="eastAsia"/>
        </w:rPr>
        <w:t>　　第二节 新型智慧城市行业市场集中度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中国新型智慧城市行业重点企业分析</w:t>
      </w:r>
      <w:r>
        <w:rPr>
          <w:rFonts w:hint="eastAsia"/>
        </w:rPr>
        <w:br/>
      </w:r>
      <w:r>
        <w:rPr>
          <w:rFonts w:hint="eastAsia"/>
        </w:rPr>
        <w:t>　　第一节 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银江股份有限公司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深圳市百纳九洲科技有限公司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浙江省公众信息产业有限公司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第七节 广东古田智能科技有限公司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第八节 中海网络科技股份有限公司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第九节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第十节 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第十二章 2025-2031年中国新型智慧城市行业发展与投资风险分析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新型智慧城市行业环境风险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新型智慧城市行业政策风险</w:t>
      </w:r>
      <w:r>
        <w:rPr>
          <w:rFonts w:hint="eastAsia"/>
        </w:rPr>
        <w:br/>
      </w:r>
      <w:r>
        <w:rPr>
          <w:rFonts w:hint="eastAsia"/>
        </w:rPr>
        <w:t>　　第四节 新型智慧城市行业市场风险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2025-2031年中国新型智慧城市行业发展前景及投资机会分析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新型智慧城市行业发展前景预测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中⋅智⋅林⋅　新型智慧城市行业投资机会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新型智慧城市行业生命周期</w:t>
      </w:r>
      <w:r>
        <w:rPr>
          <w:rFonts w:hint="eastAsia"/>
        </w:rPr>
        <w:br/>
      </w:r>
      <w:r>
        <w:rPr>
          <w:rFonts w:hint="eastAsia"/>
        </w:rPr>
        <w:t>　　图表 新型智慧城市行业产业链结构</w:t>
      </w:r>
      <w:r>
        <w:rPr>
          <w:rFonts w:hint="eastAsia"/>
        </w:rPr>
        <w:br/>
      </w:r>
      <w:r>
        <w:rPr>
          <w:rFonts w:hint="eastAsia"/>
        </w:rPr>
        <w:t>　　图表 2025年全球新型智慧城市行业市场规模</w:t>
      </w:r>
      <w:r>
        <w:rPr>
          <w:rFonts w:hint="eastAsia"/>
        </w:rPr>
        <w:br/>
      </w:r>
      <w:r>
        <w:rPr>
          <w:rFonts w:hint="eastAsia"/>
        </w:rPr>
        <w:t>　　图表 2025年中国新型智慧城市行业市场规模</w:t>
      </w:r>
      <w:r>
        <w:rPr>
          <w:rFonts w:hint="eastAsia"/>
        </w:rPr>
        <w:br/>
      </w:r>
      <w:r>
        <w:rPr>
          <w:rFonts w:hint="eastAsia"/>
        </w:rPr>
        <w:t>　　图表 2025年中国新型智慧城市市场占全球份额比较</w:t>
      </w:r>
      <w:r>
        <w:rPr>
          <w:rFonts w:hint="eastAsia"/>
        </w:rPr>
        <w:br/>
      </w:r>
      <w:r>
        <w:rPr>
          <w:rFonts w:hint="eastAsia"/>
        </w:rPr>
        <w:t>　　图表 2025年新型智慧城市行业集中度</w:t>
      </w:r>
      <w:r>
        <w:rPr>
          <w:rFonts w:hint="eastAsia"/>
        </w:rPr>
        <w:br/>
      </w:r>
      <w:r>
        <w:rPr>
          <w:rFonts w:hint="eastAsia"/>
        </w:rPr>
        <w:t>　　图表 2025年新型智慧城市行业利润总额</w:t>
      </w:r>
      <w:r>
        <w:rPr>
          <w:rFonts w:hint="eastAsia"/>
        </w:rPr>
        <w:br/>
      </w:r>
      <w:r>
        <w:rPr>
          <w:rFonts w:hint="eastAsia"/>
        </w:rPr>
        <w:t>　　图表 2025年新型智慧城市行业资产总计</w:t>
      </w:r>
      <w:r>
        <w:rPr>
          <w:rFonts w:hint="eastAsia"/>
        </w:rPr>
        <w:br/>
      </w:r>
      <w:r>
        <w:rPr>
          <w:rFonts w:hint="eastAsia"/>
        </w:rPr>
        <w:t>　　图表 2025年新型智慧城市行业负债总计</w:t>
      </w:r>
      <w:r>
        <w:rPr>
          <w:rFonts w:hint="eastAsia"/>
        </w:rPr>
        <w:br/>
      </w:r>
      <w:r>
        <w:rPr>
          <w:rFonts w:hint="eastAsia"/>
        </w:rPr>
        <w:t>　　图表 2025年新型智慧城市行业竞争力分析</w:t>
      </w:r>
      <w:r>
        <w:rPr>
          <w:rFonts w:hint="eastAsia"/>
        </w:rPr>
        <w:br/>
      </w:r>
      <w:r>
        <w:rPr>
          <w:rFonts w:hint="eastAsia"/>
        </w:rPr>
        <w:t>　　图表 2025年新型智慧城市市场价格走势</w:t>
      </w:r>
      <w:r>
        <w:rPr>
          <w:rFonts w:hint="eastAsia"/>
        </w:rPr>
        <w:br/>
      </w:r>
      <w:r>
        <w:rPr>
          <w:rFonts w:hint="eastAsia"/>
        </w:rPr>
        <w:t>　　图表 2025年新型智慧城市行业主营业务收入</w:t>
      </w:r>
      <w:r>
        <w:rPr>
          <w:rFonts w:hint="eastAsia"/>
        </w:rPr>
        <w:br/>
      </w:r>
      <w:r>
        <w:rPr>
          <w:rFonts w:hint="eastAsia"/>
        </w:rPr>
        <w:t>　　图表 2025年新型智慧城市行业主营业务成本</w:t>
      </w:r>
      <w:r>
        <w:rPr>
          <w:rFonts w:hint="eastAsia"/>
        </w:rPr>
        <w:br/>
      </w:r>
      <w:r>
        <w:rPr>
          <w:rFonts w:hint="eastAsia"/>
        </w:rPr>
        <w:t>　　图表 2025年新型智慧城市行业管理费用分析</w:t>
      </w:r>
      <w:r>
        <w:rPr>
          <w:rFonts w:hint="eastAsia"/>
        </w:rPr>
        <w:br/>
      </w:r>
      <w:r>
        <w:rPr>
          <w:rFonts w:hint="eastAsia"/>
        </w:rPr>
        <w:t>　　图表 2025年新型智慧城市行业财务费用分析</w:t>
      </w:r>
      <w:r>
        <w:rPr>
          <w:rFonts w:hint="eastAsia"/>
        </w:rPr>
        <w:br/>
      </w:r>
      <w:r>
        <w:rPr>
          <w:rFonts w:hint="eastAsia"/>
        </w:rPr>
        <w:t>　　图表 2025年新型智慧城市行业重要数据指标比较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2025年中国新型智慧城市行业盈利能力分析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2025年中国新型智慧城市行业运营能力分析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2025年中国新型智慧城市行业偿债能力分析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2025年中国新型智慧城市行业发展能力分析</w:t>
      </w:r>
      <w:r>
        <w:rPr>
          <w:rFonts w:hint="eastAsia"/>
        </w:rPr>
        <w:br/>
      </w:r>
      <w:r>
        <w:rPr>
          <w:rFonts w:hint="eastAsia"/>
        </w:rPr>
        <w:t>　　图表 2025年新型智慧城市行业不同规模企业数量分布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2025年新型智慧城市行业不同规模企业从业人员分布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2025年新型智慧城市行业不同规模企业资产总额分布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2025年新型智慧城市行业不同规模企业利润总额分布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2025年新型智慧城市行业不同性质企业数量分布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2025年新型智慧城市行业不同性质企业从业人员分布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2025年新型智慧城市行业不同性质企业资产总额分布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2025年新型智慧城市行业不同性质企业利润总额分布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2025-2031年新型智慧城市行业市场规模预测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2025-2031年新型智慧城市行业竞争格局预测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53621073734570" w:history="1">
        <w:r>
          <w:rPr>
            <w:rStyle w:val="Hyperlink"/>
          </w:rPr>
          <w:t>2025-2031年中国新型智慧城市行业发展全面调研与未来趋势分析报告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53621073734570" w:history="1">
        <w:r>
          <w:rPr>
            <w:rStyle w:val="Hyperlink"/>
          </w:rPr>
          <w:t>https://www.20087.com/8/91/XinXingZhiHuiChengShiHangYeFaZha.html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城市项目方案、新型智慧城市运行中心是什么单位、智慧城市发展的前景与趋势、新型智慧城市运行中心是干啥的、第一批国家智慧城市试点、新型智慧城市和数字乡村建设工程、城市智慧管理、新型智慧城市运行中心是干什么的、智慧城市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27cba6350545ec" w:history="1">
      <w:r>
        <w:rPr>
          <w:rStyle w:val="Hyperlink"/>
        </w:rPr>
        <w:t>2025-2031年中国新型智慧城市行业发展全面调研与未来趋势分析报告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XinXingZhiHuiChengShiHangYeFaZha.html" TargetMode="External" Id="Rc6536210737345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XinXingZhiHuiChengShiHangYeFaZha.html" TargetMode="External" Id="R3327cba63505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2025-04-22T00:00:00Z</dcterms:created>
  <dcterms:modified xsi:type="dcterms:W3CDTF">2025-04-22T01:00:00Z</dcterms:modified>
  <dc:subject>2025-2031年中国新型智慧城市行业发展全面调研与未来趋势分析报告</dc:subject>
  <dc:title>2025-2031年中国新型智慧城市行业发展全面调研与未来趋势分析报告</dc:title>
  <cp:keywords>2025-2031年中国新型智慧城市行业发展全面调研与未来趋势分析报告</cp:keywords>
  <dc:description>2025-2031年中国新型智慧城市行业发展全面调研与未来趋势分析报告</dc:description>
</cp:coreProperties>
</file>