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71ab4b826484a" w:history="1">
              <w:r>
                <w:rPr>
                  <w:rStyle w:val="Hyperlink"/>
                </w:rPr>
                <w:t>2025-2031年中国电视剧行业现状调研分析与发展趋势预测报告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71ab4b826484a" w:history="1">
              <w:r>
                <w:rPr>
                  <w:rStyle w:val="Hyperlink"/>
                </w:rPr>
                <w:t>2025-2031年中国电视剧行业现状调研分析与发展趋势预测报告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71ab4b826484a" w:history="1">
                <w:r>
                  <w:rPr>
                    <w:rStyle w:val="Hyperlink"/>
                  </w:rPr>
                  <w:t>https://www.20087.com/8/81/DianShiJuShiChangQianJingFenXiYu.html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大众娱乐和文化传播的重要载体，近年来随着流媒体平台的崛起和观众收视习惯的变化，行业正经历一场深刻变革。高质量的剧本创作、精良的制作水平和多样的题材类型吸引了全球观众的关注。流媒体平台的出现打破了传统电视台的播出模式，提供了更加个性化和灵活的观看体验，如点播、下载和多屏同步观看。同时，大数据和AI技术的应用，使内容制作方能够精准分析观众偏好，实现内容的定制化和精准推送。</w:t>
      </w:r>
      <w:r>
        <w:rPr>
          <w:rFonts w:hint="eastAsia"/>
        </w:rPr>
        <w:br/>
      </w:r>
      <w:r>
        <w:rPr>
          <w:rFonts w:hint="eastAsia"/>
        </w:rPr>
        <w:t>　　未来，电视剧行业的发展将更加注重原创性和跨文化交流。原创性方面，随着观众对新颖故事情节和创新叙事手法的追求，原创剧本和独立制作将获得更多支持，促进电视剧内容的多样化和创意的繁荣。跨文化交流方面，全球化的视野将推动电视剧跨越国界，讲述更具普世价值的故事，促进不同文化之间的理解和对话。此外，互动电视剧和VR/AR技术的融合将带来全新的观看体验，观众将能够参与到剧情发展中，实现沉浸式观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71ab4b826484a" w:history="1">
        <w:r>
          <w:rPr>
            <w:rStyle w:val="Hyperlink"/>
          </w:rPr>
          <w:t>2025-2031年中国电视剧行业现状调研分析与发展趋势预测报告</w:t>
        </w:r>
      </w:hyperlink>
      <w:r>
        <w:rPr>
          <w:rFonts w:hint="eastAsia"/>
        </w:rPr>
        <w:t>》通过详实的数据分析，全面解析了电视剧行业的市场规模、需求动态及价格趋势，深入探讨了电视剧产业链上下游的协同关系与竞争格局变化。报告对电视剧细分市场进行精准划分，结合重点企业研究，揭示了品牌影响力与市场集中度的现状，为行业参与者提供了清晰的竞争态势洞察。同时，报告结合宏观经济环境、技术发展路径及消费者需求演变，科学预测了电视剧行业的未来发展方向，并针对潜在风险提出了切实可行的应对策略。报告为电视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电视剧行业发展背景分析</w:t>
      </w:r>
      <w:r>
        <w:rPr>
          <w:rFonts w:hint="eastAsia"/>
        </w:rPr>
        <w:br/>
      </w:r>
      <w:r>
        <w:rPr>
          <w:rFonts w:hint="eastAsia"/>
        </w:rPr>
        <w:t>　　第一节 电视剧行业发展概述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电视剧行业经济环境分析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2020-2025年电视剧行业发展环境分析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中国电视剧行业政策环境分析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中国电视剧行业技术环境分析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2020-2025年中国电视剧行业发展分析</w:t>
      </w:r>
      <w:r>
        <w:rPr>
          <w:rFonts w:hint="eastAsia"/>
        </w:rPr>
        <w:br/>
      </w:r>
      <w:r>
        <w:rPr>
          <w:rFonts w:hint="eastAsia"/>
        </w:rPr>
        <w:t>　　第一节 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一、电视剧行业发展现状概况</w:t>
      </w:r>
      <w:r>
        <w:rPr>
          <w:rFonts w:hint="eastAsia"/>
        </w:rPr>
        <w:br/>
      </w:r>
      <w:r>
        <w:rPr>
          <w:rFonts w:hint="eastAsia"/>
        </w:rPr>
        <w:t>　　　　2020-2025年通过审批的电视剧发行数及收视概况</w:t>
      </w:r>
      <w:r>
        <w:rPr>
          <w:rFonts w:hint="eastAsia"/>
        </w:rPr>
        <w:br/>
      </w:r>
      <w:r>
        <w:rPr>
          <w:rFonts w:hint="eastAsia"/>
        </w:rPr>
        <w:t>　　　　我国黄金时段播出的电视剧依然十分稀缺，从统计数据来看，仅仅1.2%的电视剧集达到了顶尖优质电视剧的水准。而能在优质以上的剧目也仅为6.2%，还有76.0%的剧集收视率仅能用劣质来形容。</w:t>
      </w:r>
      <w:r>
        <w:rPr>
          <w:rFonts w:hint="eastAsia"/>
        </w:rPr>
        <w:br/>
      </w:r>
      <w:r>
        <w:rPr>
          <w:rFonts w:hint="eastAsia"/>
        </w:rPr>
        <w:t>　　　　黄金时段的优秀剧集稀缺</w:t>
      </w:r>
      <w:r>
        <w:rPr>
          <w:rFonts w:hint="eastAsia"/>
        </w:rPr>
        <w:br/>
      </w:r>
      <w:r>
        <w:rPr>
          <w:rFonts w:hint="eastAsia"/>
        </w:rPr>
        <w:t>　　　　二、电视剧行业企业现状</w:t>
      </w:r>
      <w:r>
        <w:rPr>
          <w:rFonts w:hint="eastAsia"/>
        </w:rPr>
        <w:br/>
      </w:r>
      <w:r>
        <w:rPr>
          <w:rFonts w:hint="eastAsia"/>
        </w:rPr>
        <w:t>　　　　三、电视剧行业供给情况分析</w:t>
      </w:r>
      <w:r>
        <w:rPr>
          <w:rFonts w:hint="eastAsia"/>
        </w:rPr>
        <w:br/>
      </w:r>
      <w:r>
        <w:rPr>
          <w:rFonts w:hint="eastAsia"/>
        </w:rPr>
        <w:t>　　第二节 电视剧行业运营状况分析</w:t>
      </w:r>
      <w:r>
        <w:rPr>
          <w:rFonts w:hint="eastAsia"/>
        </w:rPr>
        <w:br/>
      </w:r>
      <w:r>
        <w:rPr>
          <w:rFonts w:hint="eastAsia"/>
        </w:rPr>
        <w:t>　　　　一、电视剧行业市场需求现状</w:t>
      </w:r>
      <w:r>
        <w:rPr>
          <w:rFonts w:hint="eastAsia"/>
        </w:rPr>
        <w:br/>
      </w:r>
      <w:r>
        <w:rPr>
          <w:rFonts w:hint="eastAsia"/>
        </w:rPr>
        <w:t>　　　　二、电视剧行业市场规模分析</w:t>
      </w:r>
      <w:r>
        <w:rPr>
          <w:rFonts w:hint="eastAsia"/>
        </w:rPr>
        <w:br/>
      </w:r>
      <w:r>
        <w:rPr>
          <w:rFonts w:hint="eastAsia"/>
        </w:rPr>
        <w:t>　　　　三、电视剧行业盈利水平分析</w:t>
      </w:r>
      <w:r>
        <w:rPr>
          <w:rFonts w:hint="eastAsia"/>
        </w:rPr>
        <w:br/>
      </w:r>
      <w:r>
        <w:rPr>
          <w:rFonts w:hint="eastAsia"/>
        </w:rPr>
        <w:t>　　第三节 电视剧市场价格及影响因素分析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一、电视剧市场价格走势分析</w:t>
      </w:r>
      <w:r>
        <w:rPr>
          <w:rFonts w:hint="eastAsia"/>
        </w:rPr>
        <w:br/>
      </w:r>
      <w:r>
        <w:rPr>
          <w:rFonts w:hint="eastAsia"/>
        </w:rPr>
        <w:t>　　　　二、电视剧市场价格影响因素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中国电视剧行业市场区域结构分析</w:t>
      </w:r>
      <w:r>
        <w:rPr>
          <w:rFonts w:hint="eastAsia"/>
        </w:rPr>
        <w:br/>
      </w:r>
      <w:r>
        <w:rPr>
          <w:rFonts w:hint="eastAsia"/>
        </w:rPr>
        <w:t>　　第一节 电视剧行业市场需求结构分析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电视剧行业市场需求结构分析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一、华北地区电视剧市场需求分析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二、东北地区电视剧市场需求分析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三、华东地区电视剧市场需求分析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四、华中地区电视剧市场需求分析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五、华南地区电视剧市场需求分析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六、西部地区电视剧市场需求分析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中国电视剧行业竞争状况分析</w:t>
      </w:r>
      <w:r>
        <w:rPr>
          <w:rFonts w:hint="eastAsia"/>
        </w:rPr>
        <w:br/>
      </w:r>
      <w:r>
        <w:rPr>
          <w:rFonts w:hint="eastAsia"/>
        </w:rPr>
        <w:t>　　第一节 电视剧行业竞争结构波特模型分析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中国电视剧行业市场竞争状况分析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中国电视剧行业兼并重组分析</w:t>
      </w:r>
      <w:r>
        <w:rPr>
          <w:rFonts w:hint="eastAsia"/>
        </w:rPr>
        <w:br/>
      </w:r>
      <w:r>
        <w:rPr>
          <w:rFonts w:hint="eastAsia"/>
        </w:rPr>
        <w:t>　　　　一、电视剧行业兼并重组背景</w:t>
      </w:r>
      <w:r>
        <w:rPr>
          <w:rFonts w:hint="eastAsia"/>
        </w:rPr>
        <w:br/>
      </w:r>
      <w:r>
        <w:rPr>
          <w:rFonts w:hint="eastAsia"/>
        </w:rPr>
        <w:t>　　　　二、电视剧行业兼并重组意义</w:t>
      </w:r>
      <w:r>
        <w:rPr>
          <w:rFonts w:hint="eastAsia"/>
        </w:rPr>
        <w:br/>
      </w:r>
      <w:r>
        <w:rPr>
          <w:rFonts w:hint="eastAsia"/>
        </w:rPr>
        <w:t>　　　　三、电视剧行业兼并重组方式</w:t>
      </w:r>
      <w:r>
        <w:rPr>
          <w:rFonts w:hint="eastAsia"/>
        </w:rPr>
        <w:br/>
      </w:r>
      <w:r>
        <w:rPr>
          <w:rFonts w:hint="eastAsia"/>
        </w:rPr>
        <w:t>　　　　四、电视剧行业兼并重组策略</w:t>
      </w:r>
      <w:r>
        <w:rPr>
          <w:rFonts w:hint="eastAsia"/>
        </w:rPr>
        <w:br/>
      </w:r>
      <w:r>
        <w:rPr>
          <w:rFonts w:hint="eastAsia"/>
        </w:rPr>
        <w:t>　　第四节 中国电视剧企业竞争策略分析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电视剧主要企业分析</w:t>
      </w:r>
      <w:r>
        <w:rPr>
          <w:rFonts w:hint="eastAsia"/>
        </w:rPr>
        <w:br/>
      </w:r>
      <w:r>
        <w:rPr>
          <w:rFonts w:hint="eastAsia"/>
        </w:rPr>
        <w:t>　　第一节 华谊兄弟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华策影视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乐视网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光线传媒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中视传媒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禾欣股份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ST星美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欢瑞世纪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鹿港科技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当代东方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2025-2031年中国电视剧市场前景预测分析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2025-2031年中国电视剧行业投资前景分析</w:t>
      </w:r>
      <w:r>
        <w:rPr>
          <w:rFonts w:hint="eastAsia"/>
        </w:rPr>
        <w:br/>
      </w:r>
      <w:r>
        <w:rPr>
          <w:rFonts w:hint="eastAsia"/>
        </w:rPr>
        <w:t>　　　　一、电视剧行业投资环境分析</w:t>
      </w:r>
      <w:r>
        <w:rPr>
          <w:rFonts w:hint="eastAsia"/>
        </w:rPr>
        <w:br/>
      </w:r>
      <w:r>
        <w:rPr>
          <w:rFonts w:hint="eastAsia"/>
        </w:rPr>
        <w:t>　　　　二、电视剧行业市场前景预测</w:t>
      </w:r>
      <w:r>
        <w:rPr>
          <w:rFonts w:hint="eastAsia"/>
        </w:rPr>
        <w:br/>
      </w:r>
      <w:r>
        <w:rPr>
          <w:rFonts w:hint="eastAsia"/>
        </w:rPr>
        <w:t>　　　　三、电视剧市场投资机会分析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2025-2031年中国电视剧行业投资风险分析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2025-2031年电视剧行业投资策略及建议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电视剧企业发展战略规划背景意义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电视剧企业发展战略规划的制定原则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电视剧企业战略规划制定依据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中⋅智林⋅：电视剧企业战略规划策略分析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电视剧产业链分析</w:t>
      </w:r>
      <w:r>
        <w:rPr>
          <w:rFonts w:hint="eastAsia"/>
        </w:rPr>
        <w:br/>
      </w:r>
      <w:r>
        <w:rPr>
          <w:rFonts w:hint="eastAsia"/>
        </w:rPr>
        <w:t>　　图表 国际电视剧市场规模</w:t>
      </w:r>
      <w:r>
        <w:rPr>
          <w:rFonts w:hint="eastAsia"/>
        </w:rPr>
        <w:br/>
      </w:r>
      <w:r>
        <w:rPr>
          <w:rFonts w:hint="eastAsia"/>
        </w:rPr>
        <w:t>　　图表 国际电视剧生命周期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2020-2025年中国电视剧市场规模</w:t>
      </w:r>
      <w:r>
        <w:rPr>
          <w:rFonts w:hint="eastAsia"/>
        </w:rPr>
        <w:br/>
      </w:r>
      <w:r>
        <w:rPr>
          <w:rFonts w:hint="eastAsia"/>
        </w:rPr>
        <w:t>　　图表 2020-2025年我国电视剧供应情况</w:t>
      </w:r>
      <w:r>
        <w:rPr>
          <w:rFonts w:hint="eastAsia"/>
        </w:rPr>
        <w:br/>
      </w:r>
      <w:r>
        <w:rPr>
          <w:rFonts w:hint="eastAsia"/>
        </w:rPr>
        <w:t>　　图表 2020-2025年我国电视剧需求情况</w:t>
      </w:r>
      <w:r>
        <w:rPr>
          <w:rFonts w:hint="eastAsia"/>
        </w:rPr>
        <w:br/>
      </w:r>
      <w:r>
        <w:rPr>
          <w:rFonts w:hint="eastAsia"/>
        </w:rPr>
        <w:t>　　图表 2025-2031年电视剧行业市场规模预测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2025-2031年电视剧行业营业收入预测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2025-2031年中国电视剧行业供给预测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2025-2031年中国电视剧行业需求预测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2025-2031年中国电视剧行业供需平衡预测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71ab4b826484a" w:history="1">
        <w:r>
          <w:rPr>
            <w:rStyle w:val="Hyperlink"/>
          </w:rPr>
          <w:t>2025-2031年中国电视剧行业现状调研分析与发展趋势预测报告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71ab4b826484a" w:history="1">
        <w:r>
          <w:rPr>
            <w:rStyle w:val="Hyperlink"/>
          </w:rPr>
          <w:t>https://www.20087.com/8/81/DianShiJuShiChangQianJingFenXiYu.html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f012f4802494b" w:history="1">
      <w:r>
        <w:rPr>
          <w:rStyle w:val="Hyperlink"/>
        </w:rPr>
        <w:t>2025-2031年中国电视剧行业现状调研分析与发展趋势预测报告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ShiJuShiChangQianJingFenXiYu.html" TargetMode="External" Id="Rec271ab4b82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ShiJuShiChangQianJingFenXiYu.html" TargetMode="External" Id="R1ecf012f4802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2025-02-02T05:31:00Z</dcterms:created>
  <dcterms:modified xsi:type="dcterms:W3CDTF">2025-02-02T06:31:00Z</dcterms:modified>
  <dc:subject>2025-2031年中国电视剧行业现状调研分析与发展趋势预测报告</dc:subject>
  <dc:title>2025-2031年中国电视剧行业现状调研分析与发展趋势预测报告</dc:title>
  <cp:keywords>2025-2031年中国电视剧行业现状调研分析与发展趋势预测报告</cp:keywords>
  <dc:description>2025-2031年中国电视剧行业现状调研分析与发展趋势预测报告</dc:description>
</cp:coreProperties>
</file>