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ffe4e4fa745bc" w:history="1">
              <w:r>
                <w:rPr>
                  <w:rStyle w:val="Hyperlink"/>
                </w:rPr>
                <w:t>2025-2031年中国数码文化设备行业发展研究与行业前景分析报告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ffe4e4fa745bc" w:history="1">
              <w:r>
                <w:rPr>
                  <w:rStyle w:val="Hyperlink"/>
                </w:rPr>
                <w:t>2025-2031年中国数码文化设备行业发展研究与行业前景分析报告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ffe4e4fa745bc" w:history="1">
                <w:r>
                  <w:rPr>
                    <w:rStyle w:val="Hyperlink"/>
                  </w:rPr>
                  <w:t>https://www.20087.com/0/12/ShuMaWenHuaSheBeiShiChangQianJingFenXi.html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文化设备涵盖了数字投影仪、电子阅读器、交互式电子白板、虚拟现实（VR）设备、多媒体播放终端等多样化产品，广泛应用于教育、展览、影视、出版、文化旅游等领域。这些设备通过数字化手段提升文化传播效率、丰富展示形式、增强互动体验，成为推动文化科技融合的重要载体。近年来，随着5G、云计算、人工智能等技术的发展，数码文化设备的功能日趋智能化、内容呈现方式更加沉浸化，部分产品已实现远程协作、云端同步、语音交互等高级功能。然而，行业内仍存在产品同质化严重、内容生态不健全、用户粘性较低等问题，影响市场的深度拓展。</w:t>
      </w:r>
      <w:r>
        <w:rPr>
          <w:rFonts w:hint="eastAsia"/>
        </w:rPr>
        <w:br/>
      </w:r>
      <w:r>
        <w:rPr>
          <w:rFonts w:hint="eastAsia"/>
        </w:rPr>
        <w:t>　　未来，数码文化设备的发展将围绕沉浸式体验、内容生态构建与场景融合展开。随着扩展现实（XR）、裸眼3D、光场显示等前沿技术的成熟，设备将提供更具真实感和代入感的文化体验，广泛应用于博物馆、图书馆、剧院等公共文化设施。同时，基于大数据与AI推荐的内容分发系统将提升用户的个性化匹配能力，增强设备的使用频率与黏性。此外，跨行业融合趋势明显，数码文化设备将与文旅、教育、商业等场景深度融合，打造“科技+文化+体验”的新型业态。整体来看，数码文化设备将在技术创新与内容创新的双向驱动下，持续拓展应用边界，助力文化产业的数字化与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ffe4e4fa745bc" w:history="1">
        <w:r>
          <w:rPr>
            <w:rStyle w:val="Hyperlink"/>
          </w:rPr>
          <w:t>2025-2031年中国数码文化设备行业发展研究与行业前景分析报告</w:t>
        </w:r>
      </w:hyperlink>
      <w:r>
        <w:rPr>
          <w:rFonts w:hint="eastAsia"/>
        </w:rPr>
        <w:t>》基于国家统计局及相关行业协会的详实数据，结合国内外数码文化设备行业研究资料及深入市场调研，系统分析了数码文化设备行业的市场规模、市场需求及产业链现状。报告重点探讨了数码文化设备行业整体运行情况及细分领域特点，科学预测了数码文化设备市场前景与发展趋势，揭示了数码文化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5ffe4e4fa745bc" w:history="1">
        <w:r>
          <w:rPr>
            <w:rStyle w:val="Hyperlink"/>
          </w:rPr>
          <w:t>2025-2031年中国数码文化设备行业发展研究与行业前景分析报告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数码文化设备行业概述</w:t>
      </w:r>
      <w:r>
        <w:rPr>
          <w:rFonts w:hint="eastAsia"/>
        </w:rPr>
        <w:br/>
      </w:r>
      <w:r>
        <w:rPr>
          <w:rFonts w:hint="eastAsia"/>
        </w:rPr>
        <w:t>　　第一节 数码文化设备定义与分类</w:t>
      </w:r>
      <w:r>
        <w:rPr>
          <w:rFonts w:hint="eastAsia"/>
        </w:rPr>
        <w:br/>
      </w:r>
      <w:r>
        <w:rPr>
          <w:rFonts w:hint="eastAsia"/>
        </w:rPr>
        <w:t>　　第二节 数码文化设备应用领域</w:t>
      </w:r>
      <w:r>
        <w:rPr>
          <w:rFonts w:hint="eastAsia"/>
        </w:rPr>
        <w:br/>
      </w:r>
      <w:r>
        <w:rPr>
          <w:rFonts w:hint="eastAsia"/>
        </w:rPr>
        <w:t>　　第三节 数码文化设备行业经济指标分析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一、数码文化设备行业赢利性评估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二、数码文化设备行业成长速度分析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三、数码文化设备附加值提升空间探讨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四、数码文化设备行业进入壁垒分析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五、数码文化设备行业风险性评估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六、数码文化设备行业周期性分析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七、数码文化设备行业竞争程度指标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八、数码文化设备行业成熟度综合分析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数码文化设备产业链及经营模式分析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三、数码文化设备销售模式与渠道策略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全球数码文化设备市场发展分析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2024-2025年全球数码文化设备行业发展分析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一、全球数码文化设备行业市场规模与趋势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二、全球数码文化设备行业发展特点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三、全球数码文化设备行业竞争格局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主要国家与地区数码文化设备市场分析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2025-2031年全球数码文化设备行业发展趋势与前景预测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一、数码文化设备行业发展趋势</w:t>
      </w:r>
      <w:r>
        <w:rPr>
          <w:rFonts w:hint="eastAsia"/>
        </w:rPr>
        <w:br/>
      </w:r>
      <w:r>
        <w:rPr>
          <w:rFonts w:hint="eastAsia"/>
        </w:rPr>
        <w:t>　　　　二、数码文化设备行业发展潜力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中国数码文化设备行业市场分析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2024-2025年数码文化设备产能与投资动态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一、国内数码文化设备产能现状与利用效率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二、数码文化设备产能扩张与投资动态分析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2025-2031年数码文化设备行业产量统计与趋势预测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一、2019-2024年数码文化设备行业产量与增长趋势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1、2019-2024年数码文化设备产量及增长趋势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2、2019-2024年数码文化设备细分产品产量及份额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二、数码文化设备产量影响因素分析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三、2025-2031年数码文化设备产量预测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2025-2031年数码文化设备市场需求与销售分析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一、2024-2025年数码文化设备行业需求现状</w:t>
      </w:r>
      <w:r>
        <w:rPr>
          <w:rFonts w:hint="eastAsia"/>
        </w:rPr>
        <w:br/>
      </w:r>
      <w:r>
        <w:rPr>
          <w:rFonts w:hint="eastAsia"/>
        </w:rPr>
        <w:t>　　　　二、数码文化设备客户群体与需求特点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三、2019-2024年数码文化设备行业销售规模分析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四、2025-2031年数码文化设备市场增长潜力与规模预测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2024-2025年数码文化设备行业技术发展现状及趋势分析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数码文化设备行业技术发展现状分析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国内外数码文化设备行业技术差距分析及差距形成的主要原因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数码文化设备行业技术发展方向、趋势预测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提升数码文化设备行业技术能力策略建议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中国数码文化设备细分市场分析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一、2024-2025年数码文化设备主要细分产品市场现状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数码文化设备价格机制与竞争策略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一、2019-2024年数码文化设备市场价格走势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数码文化设备定价策略与方法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2025-2031年数码文化设备价格竞争态势与趋势预测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中国数码文化设备行业重点区域市场研究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2024-2025年重点区域数码文化设备市场发展概况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二、2019-2024年数码文化设备市场需求规模情况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三、2025-2031年数码文化设备行业发展潜力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二、2019-2024年数码文化设备市场需求规模情况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三、2025-2031年数码文化设备行业发展潜力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二、2019-2024年数码文化设备市场需求规模情况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三、2025-2031年数码文化设备行业发展潜力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二、2019-2024年数码文化设备市场需求规模情况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三、2025-2031年数码文化设备行业发展潜力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二、2019-2024年数码文化设备市场需求规模情况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三、2025-2031年数码文化设备行业发展潜力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2019-2024年中国数码文化设备行业进出口情况分析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数码文化设备行业进口规模与来源分析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一、2019-2024年数码文化设备进口规模分析</w:t>
      </w:r>
      <w:r>
        <w:rPr>
          <w:rFonts w:hint="eastAsia"/>
        </w:rPr>
        <w:br/>
      </w:r>
      <w:r>
        <w:rPr>
          <w:rFonts w:hint="eastAsia"/>
        </w:rPr>
        <w:t>　　　　二、数码文化设备主要进口来源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数码文化设备行业出口规模与目的地分析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一、2019-2024年数码文化设备出口规模分析</w:t>
      </w:r>
      <w:r>
        <w:rPr>
          <w:rFonts w:hint="eastAsia"/>
        </w:rPr>
        <w:br/>
      </w:r>
      <w:r>
        <w:rPr>
          <w:rFonts w:hint="eastAsia"/>
        </w:rPr>
        <w:t>　　　　二、数码文化设备主要出口目的地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2019-2024年中国数码文化设备总体规模与财务指标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中国数码文化设备行业总体规模分析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一、数码文化设备企业数量与结构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二、数码文化设备从业人员规模</w:t>
      </w:r>
      <w:r>
        <w:rPr>
          <w:rFonts w:hint="eastAsia"/>
        </w:rPr>
        <w:br/>
      </w:r>
      <w:r>
        <w:rPr>
          <w:rFonts w:hint="eastAsia"/>
        </w:rPr>
        <w:t>　　　　三、数码文化设备行业资产状况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中国数码文化设备行业财务指标总体分析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数码文化设备行业重点企业经营状况分析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数码文化设备重点企业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数码文化设备领先企业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数码文化设备标杆企业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数码文化设备代表企业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数码文化设备龙头企业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数码文化设备重点企业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中国数码文化设备行业竞争格局分析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数码文化设备行业竞争格局总览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2024-2025年数码文化设备行业竞争力分析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一、数码文化设备供应商议价能力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四、数码文化设备替代品威胁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2019-2024年数码文化设备行业企业并购活动分析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2024-2025年数码文化设备行业会展与招投标活动分析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一、数码文化设备行业会展活动及其市场影响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2025年中国数码文化设备企业发展策略分析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数码文化设备市场策略分析</w:t>
      </w:r>
      <w:r>
        <w:rPr>
          <w:rFonts w:hint="eastAsia"/>
        </w:rPr>
        <w:br/>
      </w:r>
      <w:r>
        <w:rPr>
          <w:rFonts w:hint="eastAsia"/>
        </w:rPr>
        <w:t>　　　　一、数码文化设备市场定位与拓展策略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二、数码文化设备市场细分与目标客户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数码文化设备销售策略分析</w:t>
      </w:r>
      <w:r>
        <w:rPr>
          <w:rFonts w:hint="eastAsia"/>
        </w:rPr>
        <w:br/>
      </w:r>
      <w:r>
        <w:rPr>
          <w:rFonts w:hint="eastAsia"/>
        </w:rPr>
        <w:t>　　　　一、数码文化设备销售渠道与网络建设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提高数码文化设备企业竞争力建议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一、数码文化设备技术创新与管理优化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数码文化设备品牌战略思考</w:t>
      </w:r>
      <w:r>
        <w:rPr>
          <w:rFonts w:hint="eastAsia"/>
        </w:rPr>
        <w:br/>
      </w:r>
      <w:r>
        <w:rPr>
          <w:rFonts w:hint="eastAsia"/>
        </w:rPr>
        <w:t>　　　　一、数码文化设备品牌建设与维护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二、数码文化设备品牌影响力与市场竞争力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中国数码文化设备行业风险与对策</w:t>
      </w:r>
      <w:r>
        <w:rPr>
          <w:rFonts w:hint="eastAsia"/>
        </w:rPr>
        <w:br/>
      </w:r>
      <w:r>
        <w:rPr>
          <w:rFonts w:hint="eastAsia"/>
        </w:rPr>
        <w:t>　　第一节 数码文化设备行业SWOT分析</w:t>
      </w:r>
      <w:r>
        <w:rPr>
          <w:rFonts w:hint="eastAsia"/>
        </w:rPr>
        <w:br/>
      </w:r>
      <w:r>
        <w:rPr>
          <w:rFonts w:hint="eastAsia"/>
        </w:rPr>
        <w:t>　　　　一、数码文化设备行业优势分析</w:t>
      </w:r>
      <w:r>
        <w:rPr>
          <w:rFonts w:hint="eastAsia"/>
        </w:rPr>
        <w:br/>
      </w:r>
      <w:r>
        <w:rPr>
          <w:rFonts w:hint="eastAsia"/>
        </w:rPr>
        <w:t>　　　　二、数码文化设备行业劣势分析</w:t>
      </w:r>
      <w:r>
        <w:rPr>
          <w:rFonts w:hint="eastAsia"/>
        </w:rPr>
        <w:br/>
      </w:r>
      <w:r>
        <w:rPr>
          <w:rFonts w:hint="eastAsia"/>
        </w:rPr>
        <w:t>　　　　三、数码文化设备市场机会探索</w:t>
      </w:r>
      <w:r>
        <w:rPr>
          <w:rFonts w:hint="eastAsia"/>
        </w:rPr>
        <w:br/>
      </w:r>
      <w:r>
        <w:rPr>
          <w:rFonts w:hint="eastAsia"/>
        </w:rPr>
        <w:t>　　　　四、数码文化设备市场威胁评估</w:t>
      </w:r>
      <w:r>
        <w:rPr>
          <w:rFonts w:hint="eastAsia"/>
        </w:rPr>
        <w:br/>
      </w:r>
      <w:r>
        <w:rPr>
          <w:rFonts w:hint="eastAsia"/>
        </w:rPr>
        <w:t>　　第二节 数码文化设备行业风险及对策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2025-2031年中国数码文化设备行业前景与发展趋势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数码文化设备行业发展环境分析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2025-2031年数码文化设备行业发展趋势与方向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一、数码文化设备行业发展方向预测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二、数码文化设备发展趋势分析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2025-2031年数码文化设备行业发展潜力与机遇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一、数码文化设备市场发展潜力评估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二、数码文化设备新兴市场与机遇探索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数码文化设备行业研究结论与建议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(中~智~林)数码文化设备行业发展建议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数码文化设备行业历程</w:t>
      </w:r>
      <w:r>
        <w:rPr>
          <w:rFonts w:hint="eastAsia"/>
        </w:rPr>
        <w:br/>
      </w:r>
      <w:r>
        <w:rPr>
          <w:rFonts w:hint="eastAsia"/>
        </w:rPr>
        <w:t>　　图表 数码文化设备行业生命周期</w:t>
      </w:r>
      <w:r>
        <w:rPr>
          <w:rFonts w:hint="eastAsia"/>
        </w:rPr>
        <w:br/>
      </w:r>
      <w:r>
        <w:rPr>
          <w:rFonts w:hint="eastAsia"/>
        </w:rPr>
        <w:t>　　图表 数码文化设备行业产业链分析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2019-2024年数码文化设备行业市场容量分析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2024年中国数码文化设备行业需求领域分布格局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2024年中国数码文化设备进口国家及地区分析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2024年中国数码文化设备出口国家及地区分析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2019-2024年中国数码文化设备行业企业平均规模情况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**地区数码文化设备市场规模及增长情况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**地区数码文化设备行业市场需求情况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**地区数码文化设备市场规模及增长情况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**地区数码文化设备行业市场需求情况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**地区数码文化设备市场规模及增长情况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**地区数码文化设备行业市场需求情况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**地区数码文化设备市场规模及增长情况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**地区数码文化设备行业市场需求情况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数码文化设备重点企业（二）经营情况分析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数码文化设备重点企业（二）主要经济指标情况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数码文化设备重点企业（三）成长能力情况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2025-2031年中国数码文化设备行业产能预测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2025-2031年中国数码文化设备行业产量预测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2025-2031年中国数码文化设备市场需求量预测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2025-2031年中国数码文化设备行业供需平衡预测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2025-2031年中国数码文化设备行业市场容量预测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2025-2031年中国数码文化设备行业市场规模预测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2025-2031年中国数码文化设备市场前景分析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2025-2031年中国数码文化设备行业发展趋势预测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ffe4e4fa745bc" w:history="1">
        <w:r>
          <w:rPr>
            <w:rStyle w:val="Hyperlink"/>
          </w:rPr>
          <w:t>2025-2031年中国数码文化设备行业发展研究与行业前景分析报告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ffe4e4fa745bc" w:history="1">
        <w:r>
          <w:rPr>
            <w:rStyle w:val="Hyperlink"/>
          </w:rPr>
          <w:t>https://www.20087.com/0/12/ShuMaWenHuaSheBeiShiChangQianJingFenXi.html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48ae72afe4678" w:history="1">
      <w:r>
        <w:rPr>
          <w:rStyle w:val="Hyperlink"/>
        </w:rPr>
        <w:t>2025-2031年中国数码文化设备行业发展研究与行业前景分析报告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MaWenHuaSheBeiShiChangQianJingFenXi.html" TargetMode="External" Id="Rf95ffe4e4fa7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MaWenHuaSheBeiShiChangQianJingFenXi.html" TargetMode="External" Id="Rd8a48ae72afe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2025-07-10T02:41:45Z</dcterms:created>
  <dcterms:modified xsi:type="dcterms:W3CDTF">2025-07-10T03:41:45Z</dcterms:modified>
  <dc:subject>2025-2031年中国数码文化设备行业发展研究与行业前景分析报告</dc:subject>
  <dc:title>2025-2031年中国数码文化设备行业发展研究与行业前景分析报告</dc:title>
  <cp:keywords>2025-2031年中国数码文化设备行业发展研究与行业前景分析报告</cp:keywords>
  <dc:description>2025-2031年中国数码文化设备行业发展研究与行业前景分析报告</dc:description>
</cp:coreProperties>
</file>