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6650df78b4d54" w:history="1">
              <w:r>
                <w:rPr>
                  <w:rStyle w:val="Hyperlink"/>
                </w:rPr>
                <w:t>2026-2032年中国智慧教育市场分析与发展趋势研究报告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6650df78b4d54" w:history="1">
              <w:r>
                <w:rPr>
                  <w:rStyle w:val="Hyperlink"/>
                </w:rPr>
                <w:t>2026-2032年中国智慧教育市场分析与发展趋势研究报告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6650df78b4d54" w:history="1">
                <w:r>
                  <w:rPr>
                    <w:rStyle w:val="Hyperlink"/>
                  </w:rPr>
                  <w:t>https://www.20087.com/0/32/ZhiHuiJiaoYuHangYeQuShi.html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育借助云计算、大数据、人工智能、物联网等技术，正在重塑教学模式、教育资源分配和教育管理方式。在线教育平台、慕课、翻转课堂等新型教学模式打破了时空限制，使优质教育资源得以广泛共享。智能教学系统通过个性化推荐、学习数据分析，实现因材施教，提高教学效果。教育管理信息化使得学校、教师、学生、家长之间信息沟通更加高效，教育行政部门能够通过数据分析进行精准决策。然而，智慧教育在推广过程中也面临数字鸿沟、数据安全、教学质量保障、师生数字素养提升等问题。</w:t>
      </w:r>
      <w:r>
        <w:rPr>
          <w:rFonts w:hint="eastAsia"/>
        </w:rPr>
        <w:br/>
      </w:r>
      <w:r>
        <w:rPr>
          <w:rFonts w:hint="eastAsia"/>
        </w:rPr>
        <w:t>　　智慧教育将更加注重个性化、智能化、生态化发展。个性化学习将成为主流，通过深度学习、认知计算等技术，实现对学生学习风格、能力水平、兴趣偏好等个体差异的精准识别，提供定制化学习路径和资源。人工智能教师助手将广泛应用，协助教师进行教学设计、课堂管理、作业批改等工作，释放教师更多精力用于教学创新和学生指导。教育生态系统将进一步完善，各类教育机构、企业、社区、家庭等多方主体将深度协作，构建涵盖学前教育、K12教育、职业教育、终身学习的全链条智慧教育服务体系。数据安全与隐私保护将成为智慧教育发展的重要基石，相关政策法规将逐步健全，技术防护措施将得到强化，确保教育数据在采集、存储、使用过程中的安全可控。同时，智慧教育将更加注重培养学生的数字素养、创新思维、协作能力等未来社会所需的关键技能，以适应快速变化的知识经济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6650df78b4d54" w:history="1">
        <w:r>
          <w:rPr>
            <w:rStyle w:val="Hyperlink"/>
          </w:rPr>
          <w:t>2026-2032年中国智慧教育市场分析与发展趋势研究报告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智慧教育行业的市场规模、需求变化、产业链动态及区域发展格局。报告重点解读了智慧教育行业竞争态势与重点企业的市场表现，并通过科学研判行业趋势与前景，揭示了智慧教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智慧教育产业概述</w:t>
      </w:r>
      <w:r>
        <w:rPr>
          <w:rFonts w:hint="eastAsia"/>
        </w:rPr>
        <w:br/>
      </w:r>
      <w:r>
        <w:rPr>
          <w:rFonts w:hint="eastAsia"/>
        </w:rPr>
        <w:t>　　第一节 智慧教育定义</w:t>
      </w:r>
      <w:r>
        <w:rPr>
          <w:rFonts w:hint="eastAsia"/>
        </w:rPr>
        <w:br/>
      </w:r>
      <w:r>
        <w:rPr>
          <w:rFonts w:hint="eastAsia"/>
        </w:rPr>
        <w:t>　　第二节 智慧教育行业特点</w:t>
      </w:r>
      <w:r>
        <w:rPr>
          <w:rFonts w:hint="eastAsia"/>
        </w:rPr>
        <w:br/>
      </w:r>
      <w:r>
        <w:rPr>
          <w:rFonts w:hint="eastAsia"/>
        </w:rPr>
        <w:t>　　第三节 智慧教育产业链分析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一、智慧教育行业监管体制</w:t>
      </w:r>
      <w:r>
        <w:rPr>
          <w:rFonts w:hint="eastAsia"/>
        </w:rPr>
        <w:br/>
      </w:r>
      <w:r>
        <w:rPr>
          <w:rFonts w:hint="eastAsia"/>
        </w:rPr>
        <w:t>　　　　二、智慧教育行业主要法规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三、主要智慧教育产业政策</w:t>
      </w:r>
      <w:r>
        <w:rPr>
          <w:rFonts w:hint="eastAsia"/>
        </w:rPr>
        <w:br/>
      </w:r>
      <w:r>
        <w:rPr>
          <w:rFonts w:hint="eastAsia"/>
        </w:rPr>
        <w:t>　　第三节 中国智慧教育产业社会环境分析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全球主要国家智慧教育市场现状</w:t>
      </w:r>
      <w:r>
        <w:rPr>
          <w:rFonts w:hint="eastAsia"/>
        </w:rPr>
        <w:br/>
      </w:r>
      <w:r>
        <w:rPr>
          <w:rFonts w:hint="eastAsia"/>
        </w:rPr>
        <w:t>　　第三节 全球智慧教育行业发展趋势预测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2020-2025年中国智慧教育行业规模情况</w:t>
      </w:r>
      <w:r>
        <w:rPr>
          <w:rFonts w:hint="eastAsia"/>
        </w:rPr>
        <w:br/>
      </w:r>
      <w:r>
        <w:rPr>
          <w:rFonts w:hint="eastAsia"/>
        </w:rPr>
        <w:t>　　　　一、智慧教育行业市场规模情况分析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国内智慧教育行业价格回顾</w:t>
      </w:r>
      <w:r>
        <w:rPr>
          <w:rFonts w:hint="eastAsia"/>
        </w:rPr>
        <w:br/>
      </w:r>
      <w:r>
        <w:rPr>
          <w:rFonts w:hint="eastAsia"/>
        </w:rPr>
        <w:t>　　第二节 国内智慧教育行业价格走势预测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中国智慧教育行业客户调研</w:t>
      </w:r>
      <w:r>
        <w:rPr>
          <w:rFonts w:hint="eastAsia"/>
        </w:rPr>
        <w:br/>
      </w:r>
      <w:r>
        <w:rPr>
          <w:rFonts w:hint="eastAsia"/>
        </w:rPr>
        <w:t>　　　　一、智慧教育行业客户偏好调查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三、智慧教育品牌忠诚度调查</w:t>
      </w:r>
      <w:r>
        <w:rPr>
          <w:rFonts w:hint="eastAsia"/>
        </w:rPr>
        <w:br/>
      </w:r>
      <w:r>
        <w:rPr>
          <w:rFonts w:hint="eastAsia"/>
        </w:rPr>
        <w:t>　　　　四、智慧教育行业客户消费理念调研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2026年智慧教育行业集中度分析</w:t>
      </w:r>
      <w:r>
        <w:rPr>
          <w:rFonts w:hint="eastAsia"/>
        </w:rPr>
        <w:br/>
      </w:r>
      <w:r>
        <w:rPr>
          <w:rFonts w:hint="eastAsia"/>
        </w:rPr>
        <w:t>　　　　一、智慧教育市场集中度分析</w:t>
      </w:r>
      <w:r>
        <w:rPr>
          <w:rFonts w:hint="eastAsia"/>
        </w:rPr>
        <w:br/>
      </w:r>
      <w:r>
        <w:rPr>
          <w:rFonts w:hint="eastAsia"/>
        </w:rPr>
        <w:t>　　　　二、智慧教育企业集中度分析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智慧教育企业发展策略分析</w:t>
      </w:r>
      <w:r>
        <w:rPr>
          <w:rFonts w:hint="eastAsia"/>
        </w:rPr>
        <w:br/>
      </w:r>
      <w:r>
        <w:rPr>
          <w:rFonts w:hint="eastAsia"/>
        </w:rPr>
        <w:t>　　第一节 智慧教育市场策略分析</w:t>
      </w:r>
      <w:r>
        <w:rPr>
          <w:rFonts w:hint="eastAsia"/>
        </w:rPr>
        <w:br/>
      </w:r>
      <w:r>
        <w:rPr>
          <w:rFonts w:hint="eastAsia"/>
        </w:rPr>
        <w:t>　　　　一、智慧教育价格策略分析</w:t>
      </w:r>
      <w:r>
        <w:rPr>
          <w:rFonts w:hint="eastAsia"/>
        </w:rPr>
        <w:br/>
      </w:r>
      <w:r>
        <w:rPr>
          <w:rFonts w:hint="eastAsia"/>
        </w:rPr>
        <w:t>　　　　二、智慧教育渠道策略分析</w:t>
      </w:r>
      <w:r>
        <w:rPr>
          <w:rFonts w:hint="eastAsia"/>
        </w:rPr>
        <w:br/>
      </w:r>
      <w:r>
        <w:rPr>
          <w:rFonts w:hint="eastAsia"/>
        </w:rPr>
        <w:t>　　第二节 智慧教育销售策略分析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智慧教育行业SWOT模型分析</w:t>
      </w:r>
      <w:r>
        <w:rPr>
          <w:rFonts w:hint="eastAsia"/>
        </w:rPr>
        <w:br/>
      </w:r>
      <w:r>
        <w:rPr>
          <w:rFonts w:hint="eastAsia"/>
        </w:rPr>
        <w:t>　　　　一、智慧教育行业优势分析</w:t>
      </w:r>
      <w:r>
        <w:rPr>
          <w:rFonts w:hint="eastAsia"/>
        </w:rPr>
        <w:br/>
      </w:r>
      <w:r>
        <w:rPr>
          <w:rFonts w:hint="eastAsia"/>
        </w:rPr>
        <w:t>　　　　二、智慧教育行业劣势分析</w:t>
      </w:r>
      <w:r>
        <w:rPr>
          <w:rFonts w:hint="eastAsia"/>
        </w:rPr>
        <w:br/>
      </w:r>
      <w:r>
        <w:rPr>
          <w:rFonts w:hint="eastAsia"/>
        </w:rPr>
        <w:t>　　　　三、智慧教育行业机会分析</w:t>
      </w:r>
      <w:r>
        <w:rPr>
          <w:rFonts w:hint="eastAsia"/>
        </w:rPr>
        <w:br/>
      </w:r>
      <w:r>
        <w:rPr>
          <w:rFonts w:hint="eastAsia"/>
        </w:rPr>
        <w:t>　　　　四、智慧教育行业风险分析</w:t>
      </w:r>
      <w:r>
        <w:rPr>
          <w:rFonts w:hint="eastAsia"/>
        </w:rPr>
        <w:br/>
      </w:r>
      <w:r>
        <w:rPr>
          <w:rFonts w:hint="eastAsia"/>
        </w:rPr>
        <w:t>　　第二节 智慧教育行业投资风险及控制策略分析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[⋅中⋅智⋅林⋅]2026-2032年中国智慧教育行业发展趋势分析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智慧教育行业历程</w:t>
      </w:r>
      <w:r>
        <w:rPr>
          <w:rFonts w:hint="eastAsia"/>
        </w:rPr>
        <w:br/>
      </w:r>
      <w:r>
        <w:rPr>
          <w:rFonts w:hint="eastAsia"/>
        </w:rPr>
        <w:t>　　图表 智慧教育行业生命周期</w:t>
      </w:r>
      <w:r>
        <w:rPr>
          <w:rFonts w:hint="eastAsia"/>
        </w:rPr>
        <w:br/>
      </w:r>
      <w:r>
        <w:rPr>
          <w:rFonts w:hint="eastAsia"/>
        </w:rPr>
        <w:t>　　图表 智慧教育行业产业链分析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6650df78b4d54" w:history="1">
        <w:r>
          <w:rPr>
            <w:rStyle w:val="Hyperlink"/>
          </w:rPr>
          <w:t>2026-2032年中国智慧教育市场分析与发展趋势研究报告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6650df78b4d54" w:history="1">
        <w:r>
          <w:rPr>
            <w:rStyle w:val="Hyperlink"/>
          </w:rPr>
          <w:t>https://www.20087.com/0/32/ZhiHuiJiaoYuHangYeQuShi.html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热点：智慧教育的意义作用、智慧教育中心、教育培训、智慧教育怎么添加孩子、智慧教育的基本特征、智慧教育的核心技术特征可以概括为、智慧教育的未来前景、智慧教育怎么加入班级、智慧教育的利与弊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de9e3d7d4ad4" w:history="1">
      <w:r>
        <w:rPr>
          <w:rStyle w:val="Hyperlink"/>
        </w:rPr>
        <w:t>2026-2032年中国智慧教育市场分析与发展趋势研究报告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HuiJiaoYuHangYeQuShi.html" TargetMode="External" Id="R1516650df78b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HuiJiaoYuHangYeQuShi.html" TargetMode="External" Id="R3bbade9e3d7d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2025-07-11T05:20:00Z</dcterms:created>
  <dcterms:modified xsi:type="dcterms:W3CDTF">2025-07-11T06:20:00Z</dcterms:modified>
  <dc:subject>2026-2032年中国智慧教育市场分析与发展趋势研究报告</dc:subject>
  <dc:title>2026-2032年中国智慧教育市场分析与发展趋势研究报告</dc:title>
  <cp:keywords>2026-2032年中国智慧教育市场分析与发展趋势研究报告</cp:keywords>
  <dc:description>2026-2032年中国智慧教育市场分析与发展趋势研究报告</dc:description>
</cp:coreProperties>
</file>