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6d53db574a86" w:history="1">
              <w:r>
                <w:rPr>
                  <w:rStyle w:val="Hyperlink"/>
                </w:rPr>
                <w:t>2025-2031年中国农药废物处理行业市场调研与前景趋势报告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6d53db574a86" w:history="1">
              <w:r>
                <w:rPr>
                  <w:rStyle w:val="Hyperlink"/>
                </w:rPr>
                <w:t>2025-2031年中国农药废物处理行业市场调研与前景趋势报告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46d53db574a86" w:history="1">
                <w:r>
                  <w:rPr>
                    <w:rStyle w:val="Hyperlink"/>
                  </w:rPr>
                  <w:t>https://www.20087.com/3/32/NongYaoFeiWuChuLiHangYeQianJing.html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废物处理是对农药生产、使用、储存过程中产生的废液、废渣、废弃包装物等危险废弃物进行安全处置的过程，旨在减少其对生态环境与人体健康的潜在危害。随着环保法规日益严格与农业绿色发展理念普及，农药废物处理已从简单的填埋或焚烧转向资源化回收、高温裂解、化学中和、生物降解等多种综合处理路径。国内部分地区已建立专业处理设施，并探索政府主导、企业参与、农户配合的协同管理模式。然而，行业内仍面临监管体系不完善、处理成本高、技术适配性差、基层执行难度大等挑战，制约了整体治理水平提升。</w:t>
      </w:r>
      <w:r>
        <w:rPr>
          <w:rFonts w:hint="eastAsia"/>
        </w:rPr>
        <w:br/>
      </w:r>
      <w:r>
        <w:rPr>
          <w:rFonts w:hint="eastAsia"/>
        </w:rPr>
        <w:t>　　未来，农药废物处理将围绕标准化管理、智能化监控与循环利用方向持续深化。一方面，随着“无废城市”建设和农村环境整治政策推进，地方政府将加大对农药废物收集、转运、处理全过程的规范管理力度，推动形成闭环治理体系；另一方面，借助物联网、大数据、区块链等技术手段，构建农药废物全生命周期追踪平台，实现来源可查、去向可控、责任可追的智慧监管体系。此外，在循环经济理念引导下，企业将加快研发低毒高效农药替代品、可降解包装材料与废物中有价物质回收技术，提升资源利用效率。整体来看，农药废物处理将在政策约束与技术创新的双重驱动下，逐步实现由末端治理向源头减量与资源循环的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6d53db574a86" w:history="1">
        <w:r>
          <w:rPr>
            <w:rStyle w:val="Hyperlink"/>
          </w:rPr>
          <w:t>2025-2031年中国农药废物处理行业市场调研与前景趋势报告</w:t>
        </w:r>
      </w:hyperlink>
      <w:r>
        <w:rPr>
          <w:rFonts w:hint="eastAsia"/>
        </w:rPr>
        <w:t>》采用定量与定性相结合的研究方法，系统分析了农药废物处理行业的市场规模、需求动态及价格变化，并对农药废物处理产业链各环节进行了全面梳理。报告详细解读了农药废物处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农药废物处理产业概述</w:t>
      </w:r>
      <w:r>
        <w:rPr>
          <w:rFonts w:hint="eastAsia"/>
        </w:rPr>
        <w:br/>
      </w:r>
      <w:r>
        <w:rPr>
          <w:rFonts w:hint="eastAsia"/>
        </w:rPr>
        <w:t>　　第一节 农药废物处理定义与分类</w:t>
      </w:r>
      <w:r>
        <w:rPr>
          <w:rFonts w:hint="eastAsia"/>
        </w:rPr>
        <w:br/>
      </w:r>
      <w:r>
        <w:rPr>
          <w:rFonts w:hint="eastAsia"/>
        </w:rPr>
        <w:t>　　第二节 农药废物处理产业链结构及关键环节剖析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农药废物处理商业模式与盈利模式解析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农药废物处理经济指标与行业评估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全球农药废物处理市场发展综述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2019-2024年全球农药废物处理市场规模及增长趋势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主要国家与地区农药废物处理市场对比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2025-2031年全球农药废物处理行业发展趋势与前景预测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国际农药废物处理市场发展趋势及对我国启示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二、对我国农药废物处理市场的借鉴意义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中国农药废物处理行业市场规模分析与预测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农药废物处理市场的总体规模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一、2019-2024年农药废物处理市场规模变化及趋势分析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二、2025年农药废物处理行业市场规模特点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农药废物处理市场规模的构成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一、农药废物处理客户群体特征与偏好分析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二、不同类型农药废物处理市场规模分布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三、各地区农药废物处理市场规模差异与特点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农药废物处理市场规模的预测与展望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一、未来几年农药废物处理市场规模增长预测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国内外农药废物处理行业技术差距分析及差距形成的主要原因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农药废物处理行业技术发展方向、趋势预测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2019-2024年中国农药废物处理行业总体发展与财务状况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2019-2024年农药废物处理行业规模情况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一、农药废物处理行业企业数量规模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二、农药废物处理行业从业人员规模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三、农药废物处理行业市场敏感性分析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2019-2024年农药废物处理行业财务能力分析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一、农药废物处理行业盈利能力</w:t>
      </w:r>
      <w:r>
        <w:rPr>
          <w:rFonts w:hint="eastAsia"/>
        </w:rPr>
        <w:br/>
      </w:r>
      <w:r>
        <w:rPr>
          <w:rFonts w:hint="eastAsia"/>
        </w:rPr>
        <w:t>　　　　二、农药废物处理行业偿债能力</w:t>
      </w:r>
      <w:r>
        <w:rPr>
          <w:rFonts w:hint="eastAsia"/>
        </w:rPr>
        <w:br/>
      </w:r>
      <w:r>
        <w:rPr>
          <w:rFonts w:hint="eastAsia"/>
        </w:rPr>
        <w:t>　　　　三、农药废物处理行业营运能力</w:t>
      </w:r>
      <w:r>
        <w:rPr>
          <w:rFonts w:hint="eastAsia"/>
        </w:rPr>
        <w:br/>
      </w:r>
      <w:r>
        <w:rPr>
          <w:rFonts w:hint="eastAsia"/>
        </w:rPr>
        <w:t>　　　　四、农药废物处理行业发展能力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中国农药废物处理行业细分市场调研与机会挖掘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农药废物处理细分市场（一）市场调研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农药废物处理细分市场（二）市场调研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中国农药废物处理行业区域市场调研分析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2019-2024年中国农药废物处理行业重点区域调研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一、重点地区（一）农药废物处理市场规模与特点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二、重点地区（二）农药废物处理市场规模及特点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三、重点地区（三）农药废物处理市场规模及特点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四、重点地区（四）农药废物处理市场规模及特点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不同区域农药废物处理市场的对比与启示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二、农药废物处理市场拓展策略与建议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中国农药废物处理行业的营销渠道与客户分析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农药废物处理行业渠道分析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二、各类渠道对农药废物处理行业的影响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三、主要农药废物处理企业渠道策略研究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农药废物处理行业客户分析与定位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中国农药废物处理行业竞争格局及策略选择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农药废物处理行业总体市场竞争状况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一、农药废物处理行业竞争结构分析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二、农药废物处理企业竞争格局与集中度评估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三、农药废物处理行业SWOT分析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农药废物处理行业重点企业调研分析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农药废物处理市场与销售策略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农药废物处理品牌战略思考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中国农药废物处理行业发展环境分析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二、农药废物处理行业主管部门、监管体制及相关政策法规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3、农药废物处理行业的主要法律、法规和政策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4、2025年农药废物处理行业法律法规和政策对行业的影响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二、农药废物处理消费者需求分析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一、农药废物处理技术的应用与创新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二、农药废物处理行业发展的技术趋势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2025-2031年农药废物处理行业展趋势预测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2025-2031年农药废物处理市场发展前景分析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一、农药废物处理市场发展潜力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二、农药废物处理市场前景分析</w:t>
      </w:r>
      <w:r>
        <w:rPr>
          <w:rFonts w:hint="eastAsia"/>
        </w:rPr>
        <w:br/>
      </w:r>
      <w:r>
        <w:rPr>
          <w:rFonts w:hint="eastAsia"/>
        </w:rPr>
        <w:t>　　　　三、农药废物处理细分行业发展前景分析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2025-2031年农药废物处理发展趋势预测</w:t>
      </w:r>
      <w:r>
        <w:rPr>
          <w:rFonts w:hint="eastAsia"/>
        </w:rPr>
        <w:br/>
      </w:r>
      <w:r>
        <w:rPr>
          <w:rFonts w:hint="eastAsia"/>
        </w:rPr>
        <w:t>　　　　一、农药废物处理发展趋势预测</w:t>
      </w:r>
      <w:r>
        <w:rPr>
          <w:rFonts w:hint="eastAsia"/>
        </w:rPr>
        <w:br/>
      </w:r>
      <w:r>
        <w:rPr>
          <w:rFonts w:hint="eastAsia"/>
        </w:rPr>
        <w:t>　　　　二、农药废物处理市场规模预测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三、农药废物处理细分市场发展趋势预测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未来农药废物处理行业挑战与机遇探讨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一、农药废物处理行业挑战</w:t>
      </w:r>
      <w:r>
        <w:rPr>
          <w:rFonts w:hint="eastAsia"/>
        </w:rPr>
        <w:br/>
      </w:r>
      <w:r>
        <w:rPr>
          <w:rFonts w:hint="eastAsia"/>
        </w:rPr>
        <w:t>　　　　二、农药废物处理行业机遇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农药废物处理行业研究结论及建议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对农药废物处理行业发展的建议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中:智:林:：对农药废物处理企业和投资者的建议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农药废物处理介绍</w:t>
      </w:r>
      <w:r>
        <w:rPr>
          <w:rFonts w:hint="eastAsia"/>
        </w:rPr>
        <w:br/>
      </w:r>
      <w:r>
        <w:rPr>
          <w:rFonts w:hint="eastAsia"/>
        </w:rPr>
        <w:t>　　图表 农药废物处理图片</w:t>
      </w:r>
      <w:r>
        <w:rPr>
          <w:rFonts w:hint="eastAsia"/>
        </w:rPr>
        <w:br/>
      </w:r>
      <w:r>
        <w:rPr>
          <w:rFonts w:hint="eastAsia"/>
        </w:rPr>
        <w:t>　　图表 农药废物处理产业链分析</w:t>
      </w:r>
      <w:r>
        <w:rPr>
          <w:rFonts w:hint="eastAsia"/>
        </w:rPr>
        <w:br/>
      </w:r>
      <w:r>
        <w:rPr>
          <w:rFonts w:hint="eastAsia"/>
        </w:rPr>
        <w:t>　　图表 农药废物处理主要特点</w:t>
      </w:r>
      <w:r>
        <w:rPr>
          <w:rFonts w:hint="eastAsia"/>
        </w:rPr>
        <w:br/>
      </w:r>
      <w:r>
        <w:rPr>
          <w:rFonts w:hint="eastAsia"/>
        </w:rPr>
        <w:t>　　图表 农药废物处理政策分析</w:t>
      </w:r>
      <w:r>
        <w:rPr>
          <w:rFonts w:hint="eastAsia"/>
        </w:rPr>
        <w:br/>
      </w:r>
      <w:r>
        <w:rPr>
          <w:rFonts w:hint="eastAsia"/>
        </w:rPr>
        <w:t>　　图表 农药废物处理标准 技术</w:t>
      </w:r>
      <w:r>
        <w:rPr>
          <w:rFonts w:hint="eastAsia"/>
        </w:rPr>
        <w:br/>
      </w:r>
      <w:r>
        <w:rPr>
          <w:rFonts w:hint="eastAsia"/>
        </w:rPr>
        <w:t>　　图表 农药废物处理最新消息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2019-2024年农药废物处理行业市场容量统计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农药废物处理价格走势</w:t>
      </w:r>
      <w:r>
        <w:rPr>
          <w:rFonts w:hint="eastAsia"/>
        </w:rPr>
        <w:br/>
      </w:r>
      <w:r>
        <w:rPr>
          <w:rFonts w:hint="eastAsia"/>
        </w:rPr>
        <w:t>　　图表 2024年农药废物处理成本和利润分析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2024年中国农药废物处理行业竞争力分析</w:t>
      </w:r>
      <w:r>
        <w:rPr>
          <w:rFonts w:hint="eastAsia"/>
        </w:rPr>
        <w:br/>
      </w:r>
      <w:r>
        <w:rPr>
          <w:rFonts w:hint="eastAsia"/>
        </w:rPr>
        <w:t>　　图表 农药废物处理优势</w:t>
      </w:r>
      <w:r>
        <w:rPr>
          <w:rFonts w:hint="eastAsia"/>
        </w:rPr>
        <w:br/>
      </w:r>
      <w:r>
        <w:rPr>
          <w:rFonts w:hint="eastAsia"/>
        </w:rPr>
        <w:t>　　图表 农药废物处理劣势</w:t>
      </w:r>
      <w:r>
        <w:rPr>
          <w:rFonts w:hint="eastAsia"/>
        </w:rPr>
        <w:br/>
      </w:r>
      <w:r>
        <w:rPr>
          <w:rFonts w:hint="eastAsia"/>
        </w:rPr>
        <w:t>　　图表 农药废物处理机会</w:t>
      </w:r>
      <w:r>
        <w:rPr>
          <w:rFonts w:hint="eastAsia"/>
        </w:rPr>
        <w:br/>
      </w:r>
      <w:r>
        <w:rPr>
          <w:rFonts w:hint="eastAsia"/>
        </w:rPr>
        <w:t>　　图表 农药废物处理威胁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2019-2024年中国农药废物处理行业经营效益分析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农药废物处理品牌分析</w:t>
      </w:r>
      <w:r>
        <w:rPr>
          <w:rFonts w:hint="eastAsia"/>
        </w:rPr>
        <w:br/>
      </w:r>
      <w:r>
        <w:rPr>
          <w:rFonts w:hint="eastAsia"/>
        </w:rPr>
        <w:t>　　图表 农药废物处理企业（一）概述</w:t>
      </w:r>
      <w:r>
        <w:rPr>
          <w:rFonts w:hint="eastAsia"/>
        </w:rPr>
        <w:br/>
      </w:r>
      <w:r>
        <w:rPr>
          <w:rFonts w:hint="eastAsia"/>
        </w:rPr>
        <w:t>　　图表 企业农药废物处理业务分析</w:t>
      </w:r>
      <w:r>
        <w:rPr>
          <w:rFonts w:hint="eastAsia"/>
        </w:rPr>
        <w:br/>
      </w:r>
      <w:r>
        <w:rPr>
          <w:rFonts w:hint="eastAsia"/>
        </w:rPr>
        <w:t>　　图表 农药废物处理企业（一）经营情况分析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农药废物处理企业（一）盈利能力情况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农药废物处理企业（二）简介</w:t>
      </w:r>
      <w:r>
        <w:rPr>
          <w:rFonts w:hint="eastAsia"/>
        </w:rPr>
        <w:br/>
      </w:r>
      <w:r>
        <w:rPr>
          <w:rFonts w:hint="eastAsia"/>
        </w:rPr>
        <w:t>　　图表 企业农药废物处理业务</w:t>
      </w:r>
      <w:r>
        <w:rPr>
          <w:rFonts w:hint="eastAsia"/>
        </w:rPr>
        <w:br/>
      </w:r>
      <w:r>
        <w:rPr>
          <w:rFonts w:hint="eastAsia"/>
        </w:rPr>
        <w:t>　　图表 农药废物处理企业（二）经营情况分析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农药废物处理企业（二）盈利能力情况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农药废物处理企业（三）概况</w:t>
      </w:r>
      <w:r>
        <w:rPr>
          <w:rFonts w:hint="eastAsia"/>
        </w:rPr>
        <w:br/>
      </w:r>
      <w:r>
        <w:rPr>
          <w:rFonts w:hint="eastAsia"/>
        </w:rPr>
        <w:t>　　图表 企业农药废物处理业务情况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农药废物处理企业（三）盈利能力情况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农药废物处理企业（三）成长能力情况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农药废物处理发展有利因素分析</w:t>
      </w:r>
      <w:r>
        <w:rPr>
          <w:rFonts w:hint="eastAsia"/>
        </w:rPr>
        <w:br/>
      </w:r>
      <w:r>
        <w:rPr>
          <w:rFonts w:hint="eastAsia"/>
        </w:rPr>
        <w:t>　　图表 农药废物处理发展不利因素分析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进入农药废物处理行业壁垒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2025-2031年中国农药废物处理行业市场容量预测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2025-2031年中国农药废物处理市场前景分析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2025-2031年中国农药废物处理行业风险研究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2025-2031年中国农药废物处理行业发展趋势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6d53db574a86" w:history="1">
        <w:r>
          <w:rPr>
            <w:rStyle w:val="Hyperlink"/>
          </w:rPr>
          <w:t>2025-2031年中国农药废物处理行业市场调研与前景趋势报告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46d53db574a86" w:history="1">
        <w:r>
          <w:rPr>
            <w:rStyle w:val="Hyperlink"/>
          </w:rPr>
          <w:t>https://www.20087.com/3/32/NongYaoFeiWuChuLiHangYeQianJing.html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农药如何处理、农药废物处理企业、农药废弃物回收和处置、农药废物处理流程、装过农药的废弃物应该怎么处理、农药废弃物处理、农药废弃物回收工厂选址、农药废弃物回收处理办法、农药污染的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17e01768d4158" w:history="1">
      <w:r>
        <w:rPr>
          <w:rStyle w:val="Hyperlink"/>
        </w:rPr>
        <w:t>2025-2031年中国农药废物处理行业市场调研与前景趋势报告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ongYaoFeiWuChuLiHangYeQianJing.html" TargetMode="External" Id="Re8d46d53db5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ongYaoFeiWuChuLiHangYeQianJing.html" TargetMode="External" Id="R6c317e01768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2025-07-03T01:50:08Z</dcterms:created>
  <dcterms:modified xsi:type="dcterms:W3CDTF">2025-07-03T02:50:08Z</dcterms:modified>
  <dc:subject>2025-2031年中国农药废物处理行业市场调研与前景趋势报告</dc:subject>
  <dc:title>2025-2031年中国农药废物处理行业市场调研与前景趋势报告</dc:title>
  <cp:keywords>2025-2031年中国农药废物处理行业市场调研与前景趋势报告</cp:keywords>
  <dc:description>2025-2031年中国农药废物处理行业市场调研与前景趋势报告</dc:description>
</cp:coreProperties>
</file>