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360213744cec" w:history="1">
              <w:r>
                <w:rPr>
                  <w:rStyle w:val="Hyperlink"/>
                </w:rPr>
                <w:t>中国动漫行业市场现状研究与未来前景趋势报告（2025年）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360213744cec" w:history="1">
              <w:r>
                <w:rPr>
                  <w:rStyle w:val="Hyperlink"/>
                </w:rPr>
                <w:t>中国动漫行业市场现状研究与未来前景趋势报告（2025年）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e360213744cec" w:history="1">
                <w:r>
                  <w:rPr>
                    <w:rStyle w:val="Hyperlink"/>
                  </w:rPr>
                  <w:t>https://www.20087.com/3/12/DongManDiaoChaYanJiuBaoGao.html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产业的重要组成部分，近年来在全球范围内展现出蓬勃生机。随着互联网技术的飞速发展，动漫内容的传播渠道大大拓宽，从传统的电视、电影扩展到了网络平台、移动终端，形成了多元化、即时化的传播格局。创意与技术的深度融合，不仅提升了动漫作品的艺术表现力，也推动了IP（知识产权）衍生品市场的繁荣，如动漫周边、游戏、主题乐园等，构建了完整的产业链条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与文化输出。一方面，随着人工智能、虚拟现实等新技术的应用，动漫制作将更加高效、逼真，为观众带来沉浸式体验。另一方面，国际化合作加深，中国动漫企业将加大“走出去”步伐，推动中华文化的海外传播。同时，随着Z世代成为主要消费群体，个性化、多样化的需求将促使动漫内容更加细分，满足不同受众的偏好，促进产业细分领域的深耕与发展。</w:t>
      </w:r>
      <w:r>
        <w:rPr>
          <w:rFonts w:hint="eastAsia"/>
        </w:rPr>
        <w:br/>
      </w:r>
      <w:r>
        <w:rPr>
          <w:rFonts w:hint="eastAsia"/>
        </w:rPr>
        <w:t>　　今年7月25日面世的《动漫蓝皮书：中国动漫产业发展报告（2014）》指出，自2006年中国动漫启动产业化进程以来，商业化、市场化、产业化程度与日俱增。动漫产业产值2005年不足100亿元人民币，2010年增长到470.84亿元，年均增长率超过30%，2011年至2013年仍保持平均增长速度在24%以上，超过同期国内生产总值增长速度15个百分点，高于全国文化产业增加值增长速度4个百分点。去年，我国动漫产业总产值达870.85亿元，预计2014年总产值将达到1000亿元。从产业生命周期来看，中国动漫目前正处于从幼稚期向发展期转变的过渡阶段，未来几年仍然会保持较快增长态势。</w:t>
      </w:r>
      <w:r>
        <w:rPr>
          <w:rFonts w:hint="eastAsia"/>
        </w:rPr>
        <w:br/>
      </w:r>
      <w:r>
        <w:rPr>
          <w:rFonts w:hint="eastAsia"/>
        </w:rPr>
        <w:t>　　据有关机构提供的资料显示，目前我国动漫产业共有企业约4600家，从业人数近22万人。我国也一直争取以强大的产业政策来推动动漫产业跨越式发展。如，2001年，动漫产业被纳入文化部文化产业发展“十五”计划纲要；2006年4月，国务院《关于推动我国动漫产业发展的若干意见》颁布；2006年7月，国务院批准成立了由文化部、财政部等10部委组成的扶持动漫产业发展部际联席会议；2009年7月，财政部、国家税务总局公布了针对动漫产业的增值税、企业所得税、营业税、进口关税和进口环节增值税的减免及优惠政策；2012年6月，文化部颁布《“十二五”时期国家动漫产业发展规划》。以国民经济的持续发展为背景，经过近十年的产业扶植和快速发展，我国目前已经有了喜羊羊、熊出没、阿狸、兔侠传奇、功夫兔、秦时明月等一批广为人知的动漫形象和品牌，以广东、上海、北京为首的珠三角、长三角和环渤海地区已经成为我国动漫产业的重要高地，并涌现出了一批重点动漫企业。</w:t>
      </w:r>
      <w:r>
        <w:rPr>
          <w:rFonts w:hint="eastAsia"/>
        </w:rPr>
        <w:br/>
      </w:r>
      <w:r>
        <w:rPr>
          <w:rFonts w:hint="eastAsia"/>
        </w:rPr>
        <w:t>　　广东奥飞动漫文化股份有限公司是已在中国内地成功上市的3家动漫企业之一。奥飞从做玩具起家，目前有电影、电视片、舞台剧、衍生品、图书以及主题乐园等许多分公司，是民族动漫产业的领头人。奥飞动漫有关负责人表示，奥飞将加强公司的电影板块实力，如暑期档上映的3D大电影《开心超人2之启源星之战》以及之前已经成功上映的《喜羊羊与灰太狼6：飞马奇遇记》和《巴啦啦小魔仙》，都是该公司的作品。此外，公司上半年的亮点是二季度推出的动画项目《战斗王之飓风战魂2》，其衍生产品陀螺产品的新系列销售情况超出预期。他介绍，目前动漫游戏《雷霆战机》日流水最高超1500万，月流水最高接近3亿。</w:t>
      </w:r>
      <w:r>
        <w:rPr>
          <w:rFonts w:hint="eastAsia"/>
        </w:rPr>
        <w:br/>
      </w:r>
      <w:r>
        <w:rPr>
          <w:rFonts w:hint="eastAsia"/>
        </w:rPr>
        <w:t>　　与国外的差距正在缩小</w:t>
      </w:r>
      <w:r>
        <w:rPr>
          <w:rFonts w:hint="eastAsia"/>
        </w:rPr>
        <w:br/>
      </w:r>
      <w:r>
        <w:rPr>
          <w:rFonts w:hint="eastAsia"/>
        </w:rPr>
        <w:t>　　7月20日，半百之年的北京电影学院副院长、中国美协动漫艺术委员会主任孙立军骑上自行车，开始他从北京到上海的“原创动漫基层农村推广之旅”。他随身携带的还有幕布和数部动漫电影，比如他和600名年轻人历经6年制作的《小兵张嘎》。这一路，他将为沿途村镇的留守儿童、家庭困难儿童等较少有机会到影院观看动漫大片的孩子们免费放映。8月6日，他将到达此次骑行的目的地上海。他告诉记者，到上海后，他会带着一路为他拍下纪录片的18岁的女儿，到上海美术电影制片厂拜访那里的老动漫电影人，聆听他们的教诲，感受他们的智慧和风采。</w:t>
      </w:r>
      <w:r>
        <w:rPr>
          <w:rFonts w:hint="eastAsia"/>
        </w:rPr>
        <w:br/>
      </w:r>
      <w:r>
        <w:rPr>
          <w:rFonts w:hint="eastAsia"/>
        </w:rPr>
        <w:t>　　数年前，孙立军有关“中国动漫数年内将赶上日本动漫水平”的言论在网上引发轩然大波，让人惊觉日本动漫的中国粉丝是如此之多。孙立军表示，如果说日美的动漫是蛋糕、巧克力，中国的动漫就是饺子、馒头。“蛋糕、巧克力咱们要尝，饺子、馒头就更不可缺少。”他说，中国动漫和日本、美国还不是一个量级的作品，由于很难找到大笔的资金来支持《小兵张嘎》等进入院线，他就选择了现在的方式，将其送给普通观众。</w:t>
      </w:r>
      <w:r>
        <w:rPr>
          <w:rFonts w:hint="eastAsia"/>
        </w:rPr>
        <w:br/>
      </w:r>
      <w:r>
        <w:rPr>
          <w:rFonts w:hint="eastAsia"/>
        </w:rPr>
        <w:t>　　奥飞动漫去年高价收购了喜羊羊，今年又收购了韩国品牌倒霉熊。奥飞有关负责人认为，这几年，包括《喜羊羊和灰太狼》等优秀民族动漫作品的出现，说明我国和国外动漫产业的差距正在缩小，“我们要做的，是从动漫创意和制作技术方面进一步加强力量。而版权保护的艰难，也是民族动漫产业发展的一大桎梏”。</w:t>
      </w:r>
      <w:r>
        <w:rPr>
          <w:rFonts w:hint="eastAsia"/>
        </w:rPr>
        <w:br/>
      </w:r>
      <w:r>
        <w:rPr>
          <w:rFonts w:hint="eastAsia"/>
        </w:rPr>
        <w:t>　　一些业内人士通过专业研究，认为中国和日本、欧美动漫产品市场份额的差距正在逐步缩小。《动漫蓝皮书：中国动漫产业发展报告（2014）》指出，根据网民对国内外动漫产品关注度的分析，可以发现中国动漫产品与国外动漫产品相比，有一条非常明显的长尾。国外动漫采取大投资大制作策略，经过多年的积累，形成了部分一线品牌，但由二、三线品牌构成的尾部并不长；而国产动漫发展时间尚短，更多呈现出来的是一条长尾，将形成一个多维度、多层次的品牌矩阵。以百度搜索风云榜动漫榜单为例，在其前25名中，有16部日本动漫产品、6部国产动漫产品、2部欧美动漫产品和1部其他国家动漫产品，市场份额分别为64.0%、24.0%、8.0%和4.0%，但如果关注一下前200名的榜单，日本动漫、国产动漫、欧美动漫和其他国家动漫产品的市场份额分别演变为45.5%、33.5%、20.0%和1.0%。所以，国产动漫需要增强信心，保持耐心。</w:t>
      </w:r>
      <w:r>
        <w:rPr>
          <w:rFonts w:hint="eastAsia"/>
        </w:rPr>
        <w:br/>
      </w:r>
      <w:r>
        <w:rPr>
          <w:rFonts w:hint="eastAsia"/>
        </w:rPr>
        <w:t>　　孙立军表示，不宜完全用好莱坞的标准来衡量中国动漫作品和动漫产业，“起码不能完全以票房论英雄，而应该扎扎实实搞好原创作品”。他反对目前流行的“小作品，大营销”的做法，“美国是已经有了成熟的品牌，比如迪士尼，一部动漫电影再投1000万美元搞营销占领我们的市场，可我们确实还没有这样的品牌”。</w:t>
      </w:r>
      <w:r>
        <w:rPr>
          <w:rFonts w:hint="eastAsia"/>
        </w:rPr>
        <w:br/>
      </w:r>
      <w:r>
        <w:rPr>
          <w:rFonts w:hint="eastAsia"/>
        </w:rPr>
        <w:t>　　“今年奥飞动漫就要从动漫公司转为泛娱乐公司，要成为新时代的中国迪士尼和互联网时代下新型传媒公司。”奥飞动漫有关负责人表示。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　　一、国际动漫产业集聚模式比较</w:t>
      </w:r>
      <w:r>
        <w:rPr>
          <w:rFonts w:hint="eastAsia"/>
        </w:rPr>
        <w:br/>
      </w:r>
      <w:r>
        <w:rPr>
          <w:rFonts w:hint="eastAsia"/>
        </w:rPr>
        <w:t>　　　　二、我国动漫产业集聚区域分析</w:t>
      </w:r>
      <w:r>
        <w:rPr>
          <w:rFonts w:hint="eastAsia"/>
        </w:rPr>
        <w:br/>
      </w:r>
      <w:r>
        <w:rPr>
          <w:rFonts w:hint="eastAsia"/>
        </w:rPr>
        <w:t>　　　　三、我国动漫产业集聚的普遍缺陷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t>　　　　一、动漫产业背景与产业链的重要性</w:t>
      </w:r>
      <w:r>
        <w:rPr>
          <w:rFonts w:hint="eastAsia"/>
        </w:rPr>
        <w:br/>
      </w:r>
      <w:r>
        <w:rPr>
          <w:rFonts w:hint="eastAsia"/>
        </w:rPr>
        <w:t>　　　　二、漫画动画结合与原创力激发</w:t>
      </w:r>
      <w:r>
        <w:rPr>
          <w:rFonts w:hint="eastAsia"/>
        </w:rPr>
        <w:br/>
      </w:r>
      <w:r>
        <w:rPr>
          <w:rFonts w:hint="eastAsia"/>
        </w:rPr>
        <w:t>　　　　三、技术能力向内涵生产转化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全球动漫市场现状及发展趋势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一、全球动漫产业发展阶段</w:t>
      </w:r>
      <w:r>
        <w:rPr>
          <w:rFonts w:hint="eastAsia"/>
        </w:rPr>
        <w:br/>
      </w:r>
      <w:r>
        <w:rPr>
          <w:rFonts w:hint="eastAsia"/>
        </w:rPr>
        <w:t>　　　　二、全球动漫产业竞争现状</w:t>
      </w:r>
      <w:r>
        <w:rPr>
          <w:rFonts w:hint="eastAsia"/>
        </w:rPr>
        <w:br/>
      </w:r>
      <w:r>
        <w:rPr>
          <w:rFonts w:hint="eastAsia"/>
        </w:rPr>
        <w:t>　　　　三、全球动漫产业投资状况</w:t>
      </w:r>
      <w:r>
        <w:rPr>
          <w:rFonts w:hint="eastAsia"/>
        </w:rPr>
        <w:br/>
      </w:r>
      <w:r>
        <w:rPr>
          <w:rFonts w:hint="eastAsia"/>
        </w:rPr>
        <w:t>　　　　四、全球动漫产业市场发展趋势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全球主要国家地区动漫产业现状及产业转移</w:t>
      </w:r>
      <w:r>
        <w:rPr>
          <w:rFonts w:hint="eastAsia"/>
        </w:rPr>
        <w:br/>
      </w:r>
      <w:r>
        <w:rPr>
          <w:rFonts w:hint="eastAsia"/>
        </w:rPr>
        <w:t>　　　　一、美国动漫产业发展状况与产业分布概况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二、日本动漫产业发展状况与产业分布概况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二、韩国动漫产业发展状况与产业分布概况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第三节 全球动漫市场经营模式现状及发展趋势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　　一、文化产业发展状况</w:t>
      </w:r>
      <w:r>
        <w:rPr>
          <w:rFonts w:hint="eastAsia"/>
        </w:rPr>
        <w:br/>
      </w:r>
      <w:r>
        <w:rPr>
          <w:rFonts w:hint="eastAsia"/>
        </w:rPr>
        <w:t>　　　　二、动漫教育培训产业发展状况</w:t>
      </w:r>
      <w:r>
        <w:rPr>
          <w:rFonts w:hint="eastAsia"/>
        </w:rPr>
        <w:br/>
      </w:r>
      <w:r>
        <w:rPr>
          <w:rFonts w:hint="eastAsia"/>
        </w:rPr>
        <w:t>　　　　三、电子信息产业发展状况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中国动漫产业发展分析</w:t>
      </w:r>
      <w:r>
        <w:rPr>
          <w:rFonts w:hint="eastAsia"/>
        </w:rPr>
        <w:br/>
      </w:r>
      <w:r>
        <w:rPr>
          <w:rFonts w:hint="eastAsia"/>
        </w:rPr>
        <w:t>　　第一节 中国动漫产业发展现状</w:t>
      </w:r>
      <w:r>
        <w:rPr>
          <w:rFonts w:hint="eastAsia"/>
        </w:rPr>
        <w:br/>
      </w:r>
      <w:r>
        <w:rPr>
          <w:rFonts w:hint="eastAsia"/>
        </w:rPr>
        <w:t>　　第二节 中国动漫产业经济运行现状</w:t>
      </w:r>
      <w:r>
        <w:rPr>
          <w:rFonts w:hint="eastAsia"/>
        </w:rPr>
        <w:br/>
      </w:r>
      <w:r>
        <w:rPr>
          <w:rFonts w:hint="eastAsia"/>
        </w:rPr>
        <w:t>　　　　一、动漫产业总体经济运行现状</w:t>
      </w:r>
      <w:r>
        <w:rPr>
          <w:rFonts w:hint="eastAsia"/>
        </w:rPr>
        <w:br/>
      </w:r>
      <w:r>
        <w:rPr>
          <w:rFonts w:hint="eastAsia"/>
        </w:rPr>
        <w:t>　　　　二、动漫产业区域经济运行现状</w:t>
      </w:r>
      <w:r>
        <w:rPr>
          <w:rFonts w:hint="eastAsia"/>
        </w:rPr>
        <w:br/>
      </w:r>
      <w:r>
        <w:rPr>
          <w:rFonts w:hint="eastAsia"/>
        </w:rPr>
        <w:t>　　第三节 中国动漫产业存在的问题及发展障碍分析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　　一、中国动漫产业的产业链条</w:t>
      </w:r>
      <w:r>
        <w:rPr>
          <w:rFonts w:hint="eastAsia"/>
        </w:rPr>
        <w:br/>
      </w:r>
      <w:r>
        <w:rPr>
          <w:rFonts w:hint="eastAsia"/>
        </w:rPr>
        <w:t>　　　　二、制约动漫发展瓶颈分析</w:t>
      </w:r>
      <w:r>
        <w:rPr>
          <w:rFonts w:hint="eastAsia"/>
        </w:rPr>
        <w:br/>
      </w:r>
      <w:r>
        <w:rPr>
          <w:rFonts w:hint="eastAsia"/>
        </w:rPr>
        <w:t>　　　　三、动漫业应对问题挑战分析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四、动漫产业关键技术问题分析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中国动漫市场供给状况</w:t>
      </w:r>
      <w:r>
        <w:rPr>
          <w:rFonts w:hint="eastAsia"/>
        </w:rPr>
        <w:br/>
      </w:r>
      <w:r>
        <w:rPr>
          <w:rFonts w:hint="eastAsia"/>
        </w:rPr>
        <w:t>　　第二节 中国动漫市场需求状况</w:t>
      </w:r>
      <w:r>
        <w:rPr>
          <w:rFonts w:hint="eastAsia"/>
        </w:rPr>
        <w:br/>
      </w:r>
      <w:r>
        <w:rPr>
          <w:rFonts w:hint="eastAsia"/>
        </w:rPr>
        <w:t>　　第三节 中国动漫市场存在的问题及障碍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中国动漫市场发展潜力及发展趋势</w:t>
      </w:r>
      <w:r>
        <w:rPr>
          <w:rFonts w:hint="eastAsia"/>
        </w:rPr>
        <w:br/>
      </w:r>
      <w:r>
        <w:rPr>
          <w:rFonts w:hint="eastAsia"/>
        </w:rPr>
        <w:t>　　　　一、动漫产业的发展潜力</w:t>
      </w:r>
      <w:r>
        <w:rPr>
          <w:rFonts w:hint="eastAsia"/>
        </w:rPr>
        <w:br/>
      </w:r>
      <w:r>
        <w:rPr>
          <w:rFonts w:hint="eastAsia"/>
        </w:rPr>
        <w:t>　　　　二、动漫产业的市场空间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　　一、差异化战略的类型</w:t>
      </w:r>
      <w:r>
        <w:rPr>
          <w:rFonts w:hint="eastAsia"/>
        </w:rPr>
        <w:br/>
      </w:r>
      <w:r>
        <w:rPr>
          <w:rFonts w:hint="eastAsia"/>
        </w:rPr>
        <w:t>　　　　二、差异化战略的适用条件与组织要求</w:t>
      </w:r>
      <w:r>
        <w:rPr>
          <w:rFonts w:hint="eastAsia"/>
        </w:rPr>
        <w:br/>
      </w:r>
      <w:r>
        <w:rPr>
          <w:rFonts w:hint="eastAsia"/>
        </w:rPr>
        <w:t>　　　　三、差异化战略的风险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t>　　　　一、集中化战略的类型</w:t>
      </w:r>
      <w:r>
        <w:rPr>
          <w:rFonts w:hint="eastAsia"/>
        </w:rPr>
        <w:br/>
      </w:r>
      <w:r>
        <w:rPr>
          <w:rFonts w:hint="eastAsia"/>
        </w:rPr>
        <w:t>　　　　二、集中化战略的适用条件</w:t>
      </w:r>
      <w:r>
        <w:rPr>
          <w:rFonts w:hint="eastAsia"/>
        </w:rPr>
        <w:br/>
      </w:r>
      <w:r>
        <w:rPr>
          <w:rFonts w:hint="eastAsia"/>
        </w:rPr>
        <w:t>　　　　三、集中化战略的收益及风险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中国动漫产业市场竞争策略分析</w:t>
      </w:r>
      <w:r>
        <w:rPr>
          <w:rFonts w:hint="eastAsia"/>
        </w:rPr>
        <w:br/>
      </w:r>
      <w:r>
        <w:rPr>
          <w:rFonts w:hint="eastAsia"/>
        </w:rPr>
        <w:t>　　第一节 动漫产业市场五种竞争动力模式结构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动漫产业市场核心竞争力的塑造要素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　　一、日美动漫产业中的营销战略及其比较</w:t>
      </w:r>
      <w:r>
        <w:rPr>
          <w:rFonts w:hint="eastAsia"/>
        </w:rPr>
        <w:br/>
      </w:r>
      <w:r>
        <w:rPr>
          <w:rFonts w:hint="eastAsia"/>
        </w:rPr>
        <w:t>　　　　二、日美动漫产业营销战略对我国动漫产业的启示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国外领先企业在中国动漫产业市场竞争策略研究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二、迪斯尼经营策略</w:t>
      </w:r>
      <w:r>
        <w:rPr>
          <w:rFonts w:hint="eastAsia"/>
        </w:rPr>
        <w:br/>
      </w:r>
      <w:r>
        <w:rPr>
          <w:rFonts w:hint="eastAsia"/>
        </w:rPr>
        <w:t>　　　　三、公司在中国发展情况</w:t>
      </w:r>
      <w:r>
        <w:rPr>
          <w:rFonts w:hint="eastAsia"/>
        </w:rPr>
        <w:br/>
      </w:r>
      <w:r>
        <w:rPr>
          <w:rFonts w:hint="eastAsia"/>
        </w:rPr>
        <w:t>　　　　四、公司未来发展策略</w:t>
      </w:r>
      <w:r>
        <w:rPr>
          <w:rFonts w:hint="eastAsia"/>
        </w:rPr>
        <w:br/>
      </w:r>
      <w:r>
        <w:rPr>
          <w:rFonts w:hint="eastAsia"/>
        </w:rPr>
        <w:t>　　第二节 梦工厂电影公司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三辰卡通集团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二、公司商业模式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第五节 其他重点企业分析</w:t>
      </w:r>
      <w:r>
        <w:rPr>
          <w:rFonts w:hint="eastAsia"/>
        </w:rPr>
        <w:br/>
      </w:r>
      <w:r>
        <w:rPr>
          <w:rFonts w:hint="eastAsia"/>
        </w:rPr>
        <w:t>　　　　一、湖南宏梦卡通传播有限公司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二、中南卡通影视有限公司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四、深圳方块动漫画文化发展有限公司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五、重庆视美动画艺术有限责任公司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六、上海河马动画设计有限公司</w:t>
      </w:r>
      <w:r>
        <w:rPr>
          <w:rFonts w:hint="eastAsia"/>
        </w:rPr>
        <w:br/>
      </w:r>
      <w:r>
        <w:rPr>
          <w:rFonts w:hint="eastAsia"/>
        </w:rPr>
        <w:t>　　　　七、福建天狼星动漫有限公司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中国动漫产业市场发展预测</w:t>
      </w:r>
      <w:r>
        <w:rPr>
          <w:rFonts w:hint="eastAsia"/>
        </w:rPr>
        <w:br/>
      </w:r>
      <w:r>
        <w:rPr>
          <w:rFonts w:hint="eastAsia"/>
        </w:rPr>
        <w:t>　　第一节 中国动漫产业发展环境预测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中国动漫产业发展预测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中国动漫市场发展预测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中国动漫产业市场投资优势分析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中国动漫产业市场投资劣势分析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中国动漫产业市场投资机会分析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中国动漫产业市场投资风险分析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中国动漫产业竞争战略建议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中国动漫产业竞争策略建议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动漫行业国际竞争策略</w:t>
      </w:r>
      <w:r>
        <w:rPr>
          <w:rFonts w:hint="eastAsia"/>
        </w:rPr>
        <w:br/>
      </w:r>
      <w:r>
        <w:rPr>
          <w:rFonts w:hint="eastAsia"/>
        </w:rPr>
        <w:t>　　第二节 (中:智:林)济研：中国动漫产业投资发展走势</w:t>
      </w:r>
      <w:r>
        <w:rPr>
          <w:rFonts w:hint="eastAsia"/>
        </w:rPr>
        <w:br/>
      </w:r>
      <w:r>
        <w:rPr>
          <w:rFonts w:hint="eastAsia"/>
        </w:rPr>
        <w:t>　　　　一、新媒体时代动漫产业的发展方向</w:t>
      </w:r>
      <w:r>
        <w:rPr>
          <w:rFonts w:hint="eastAsia"/>
        </w:rPr>
        <w:br/>
      </w:r>
      <w:r>
        <w:rPr>
          <w:rFonts w:hint="eastAsia"/>
        </w:rPr>
        <w:t>　　　　二、中国原创动漫发展战略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杭州动漫产业swot分析</w:t>
      </w:r>
      <w:r>
        <w:rPr>
          <w:rFonts w:hint="eastAsia"/>
        </w:rPr>
        <w:br/>
      </w:r>
      <w:r>
        <w:rPr>
          <w:rFonts w:hint="eastAsia"/>
        </w:rPr>
        <w:t>　　图表 2025年韩国动漫产业市场规模</w:t>
      </w:r>
      <w:r>
        <w:rPr>
          <w:rFonts w:hint="eastAsia"/>
        </w:rPr>
        <w:br/>
      </w:r>
      <w:r>
        <w:rPr>
          <w:rFonts w:hint="eastAsia"/>
        </w:rPr>
        <w:t>　　图表 2020-2025年第七届漫画家富豪榜名单</w:t>
      </w:r>
      <w:r>
        <w:rPr>
          <w:rFonts w:hint="eastAsia"/>
        </w:rPr>
        <w:br/>
      </w:r>
      <w:r>
        <w:rPr>
          <w:rFonts w:hint="eastAsia"/>
        </w:rPr>
        <w:t>　　图表 2020-2025年游艺器材及娱乐用品制造行业利润总额及增长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2020-2025年游艺器材及娱乐用品制造大型企业利润总额及增长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2020-2025年游艺用品及室内游艺器材制造行业基本经济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2020-2025年游艺用品及室内游艺器材制造行业成长能力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2020-2025年游艺用品及室内游艺器材制造行业偿债能力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2020-2025年游艺用品及室内游艺器材制造行业盈利能力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2020-2025年游艺用品及室内游艺器材制造行业运营能力</w:t>
      </w:r>
      <w:r>
        <w:rPr>
          <w:rFonts w:hint="eastAsia"/>
        </w:rPr>
        <w:br/>
      </w:r>
      <w:r>
        <w:rPr>
          <w:rFonts w:hint="eastAsia"/>
        </w:rPr>
        <w:t>　　图表 2020-2025年游艺用品及室内游艺器材制造相关行业经营（1）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2020-2025年中国文化产业增加值及增长率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2020-2025年中国掌机和电视游戏硬件的出货量及增长</w:t>
      </w:r>
      <w:r>
        <w:rPr>
          <w:rFonts w:hint="eastAsia"/>
        </w:rPr>
        <w:br/>
      </w:r>
      <w:r>
        <w:rPr>
          <w:rFonts w:hint="eastAsia"/>
        </w:rPr>
        <w:t>　　图表 2020-2025年中国掌机和电视游戏硬件的销售额及增长</w:t>
      </w:r>
      <w:r>
        <w:rPr>
          <w:rFonts w:hint="eastAsia"/>
        </w:rPr>
        <w:br/>
      </w:r>
      <w:r>
        <w:rPr>
          <w:rFonts w:hint="eastAsia"/>
        </w:rPr>
        <w:t>　　图表 2020-2025年游艺器材及娱乐用品制造集体企业产成品及增长</w:t>
      </w:r>
      <w:r>
        <w:rPr>
          <w:rFonts w:hint="eastAsia"/>
        </w:rPr>
        <w:br/>
      </w:r>
      <w:r>
        <w:rPr>
          <w:rFonts w:hint="eastAsia"/>
        </w:rPr>
        <w:t>　　图表 2020-2025年游艺器材及娱乐用品制造大型企业产成品及增长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2020-2025年中国网络游戏市场收入格局</w:t>
      </w:r>
      <w:r>
        <w:rPr>
          <w:rFonts w:hint="eastAsia"/>
        </w:rPr>
        <w:br/>
      </w:r>
      <w:r>
        <w:rPr>
          <w:rFonts w:hint="eastAsia"/>
        </w:rPr>
        <w:t>　　图表 2020-2025年网络游戏运营商市场规模份额前十名</w:t>
      </w:r>
      <w:r>
        <w:rPr>
          <w:rFonts w:hint="eastAsia"/>
        </w:rPr>
        <w:br/>
      </w:r>
      <w:r>
        <w:rPr>
          <w:rFonts w:hint="eastAsia"/>
        </w:rPr>
        <w:t>　　图表 国家电子信息产业调整规划（1）</w:t>
      </w:r>
      <w:r>
        <w:rPr>
          <w:rFonts w:hint="eastAsia"/>
        </w:rPr>
        <w:br/>
      </w:r>
      <w:r>
        <w:rPr>
          <w:rFonts w:hint="eastAsia"/>
        </w:rPr>
        <w:t>　　图表 国家电子信息产业调整规划（2）</w:t>
      </w:r>
      <w:r>
        <w:rPr>
          <w:rFonts w:hint="eastAsia"/>
        </w:rPr>
        <w:br/>
      </w:r>
      <w:r>
        <w:rPr>
          <w:rFonts w:hint="eastAsia"/>
        </w:rPr>
        <w:t>　　图表 国家电子信息产业调整规划（3）</w:t>
      </w:r>
      <w:r>
        <w:rPr>
          <w:rFonts w:hint="eastAsia"/>
        </w:rPr>
        <w:br/>
      </w:r>
      <w:r>
        <w:rPr>
          <w:rFonts w:hint="eastAsia"/>
        </w:rPr>
        <w:t>　　图表 2020-2025年前软件产业分类收入增长情况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2020-2025年前软件出口增长情况</w:t>
      </w:r>
      <w:r>
        <w:rPr>
          <w:rFonts w:hint="eastAsia"/>
        </w:rPr>
        <w:br/>
      </w:r>
      <w:r>
        <w:rPr>
          <w:rFonts w:hint="eastAsia"/>
        </w:rPr>
        <w:t>　　图表 2020-2025年前十位省市软件业增长情况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2020-2025年软件业分区域增长情况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2020-2025年前中心城市软件产业增长情况</w:t>
      </w:r>
      <w:r>
        <w:rPr>
          <w:rFonts w:hint="eastAsia"/>
        </w:rPr>
        <w:br/>
      </w:r>
      <w:r>
        <w:rPr>
          <w:rFonts w:hint="eastAsia"/>
        </w:rPr>
        <w:t>　　图表 2020-2025年软件业务收入增长情况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2020-2025年中国国产动画片产量及复合增长</w:t>
      </w:r>
      <w:r>
        <w:rPr>
          <w:rFonts w:hint="eastAsia"/>
        </w:rPr>
        <w:br/>
      </w:r>
      <w:r>
        <w:rPr>
          <w:rFonts w:hint="eastAsia"/>
        </w:rPr>
        <w:t>　　图表 2020-2025年中国国产动画片时长及复合增长</w:t>
      </w:r>
      <w:r>
        <w:rPr>
          <w:rFonts w:hint="eastAsia"/>
        </w:rPr>
        <w:br/>
      </w:r>
      <w:r>
        <w:rPr>
          <w:rFonts w:hint="eastAsia"/>
        </w:rPr>
        <w:t>　　图表 2020-2025年中国动漫产业总产值及增长</w:t>
      </w:r>
      <w:r>
        <w:rPr>
          <w:rFonts w:hint="eastAsia"/>
        </w:rPr>
        <w:br/>
      </w:r>
      <w:r>
        <w:rPr>
          <w:rFonts w:hint="eastAsia"/>
        </w:rPr>
        <w:t>　　图表 2020-2025年动画片播放时长及增长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2020-2025年天下动漫风云榜年度风云事件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2020-2025年天下动漫风云榜年度风云人物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2020-2025年天下动漫风云榜年度产业精英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2020-2025年天下动漫风云榜年度动漫作品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2020-2025年天下动漫风云榜年度营销推广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2020-2025年天下动漫风云榜年度动漫新锐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2020-2025年天下动漫风云榜年度动漫形象</w:t>
      </w:r>
      <w:r>
        <w:rPr>
          <w:rFonts w:hint="eastAsia"/>
        </w:rPr>
        <w:br/>
      </w:r>
      <w:r>
        <w:rPr>
          <w:rFonts w:hint="eastAsia"/>
        </w:rPr>
        <w:t>　　图表 2020-2025年天下动漫风云榜年度动漫衍生产品</w:t>
      </w:r>
      <w:r>
        <w:rPr>
          <w:rFonts w:hint="eastAsia"/>
        </w:rPr>
        <w:br/>
      </w:r>
      <w:r>
        <w:rPr>
          <w:rFonts w:hint="eastAsia"/>
        </w:rPr>
        <w:t>　　图表 2020-2025年通过认定的部分 重点动漫企业名单</w:t>
      </w:r>
      <w:r>
        <w:rPr>
          <w:rFonts w:hint="eastAsia"/>
        </w:rPr>
        <w:br/>
      </w:r>
      <w:r>
        <w:rPr>
          <w:rFonts w:hint="eastAsia"/>
        </w:rPr>
        <w:t>　　图表 三种基本战略的比较</w:t>
      </w:r>
      <w:r>
        <w:rPr>
          <w:rFonts w:hint="eastAsia"/>
        </w:rPr>
        <w:br/>
      </w:r>
      <w:r>
        <w:rPr>
          <w:rFonts w:hint="eastAsia"/>
        </w:rPr>
        <w:t>　　图表 2020-2025年中国网络动漫市场规模</w:t>
      </w:r>
      <w:r>
        <w:rPr>
          <w:rFonts w:hint="eastAsia"/>
        </w:rPr>
        <w:br/>
      </w:r>
      <w:r>
        <w:rPr>
          <w:rFonts w:hint="eastAsia"/>
        </w:rPr>
        <w:t>　　图表 华纳与迪斯尼比较分析</w:t>
      </w:r>
      <w:r>
        <w:rPr>
          <w:rFonts w:hint="eastAsia"/>
        </w:rPr>
        <w:br/>
      </w:r>
      <w:r>
        <w:rPr>
          <w:rFonts w:hint="eastAsia"/>
        </w:rPr>
        <w:t>　　图表 梦工厂的业务组合</w:t>
      </w:r>
      <w:r>
        <w:rPr>
          <w:rFonts w:hint="eastAsia"/>
        </w:rPr>
        <w:br/>
      </w:r>
      <w:r>
        <w:rPr>
          <w:rFonts w:hint="eastAsia"/>
        </w:rPr>
        <w:t>　　图表 梦工厂的swot分析</w:t>
      </w:r>
      <w:r>
        <w:rPr>
          <w:rFonts w:hint="eastAsia"/>
        </w:rPr>
        <w:br/>
      </w:r>
      <w:r>
        <w:rPr>
          <w:rFonts w:hint="eastAsia"/>
        </w:rPr>
        <w:t>　　图表 梦工厂公司的竞争优势</w:t>
      </w:r>
      <w:r>
        <w:rPr>
          <w:rFonts w:hint="eastAsia"/>
        </w:rPr>
        <w:br/>
      </w:r>
      <w:r>
        <w:rPr>
          <w:rFonts w:hint="eastAsia"/>
        </w:rPr>
        <w:t>　　图表 梦工厂公司未来发展策略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2020-2025年奥飞动漫文化股份有限公司股东分析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2020-2025年奥飞动漫文化股份有限公司历年机构持仓量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2020-2025年奥飞动漫文化股份有限公司主营业务收入及成本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2020-2025年奥飞动漫文化股份有限公司现金流量表（1）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2020-2025年奥飞动漫文化股份有限公司百分比报表</w:t>
      </w:r>
      <w:r>
        <w:rPr>
          <w:rFonts w:hint="eastAsia"/>
        </w:rPr>
        <w:br/>
      </w:r>
      <w:r>
        <w:rPr>
          <w:rFonts w:hint="eastAsia"/>
        </w:rPr>
        <w:t>　　图表 2025年奥飞动漫文化股份有限公司盈利预测</w:t>
      </w:r>
      <w:r>
        <w:rPr>
          <w:rFonts w:hint="eastAsia"/>
        </w:rPr>
        <w:br/>
      </w:r>
      <w:r>
        <w:rPr>
          <w:rFonts w:hint="eastAsia"/>
        </w:rPr>
        <w:t>　　图表 2024-2025年奥飞动漫文化股份有限公司盈利预测</w:t>
      </w:r>
      <w:r>
        <w:rPr>
          <w:rFonts w:hint="eastAsia"/>
        </w:rPr>
        <w:br/>
      </w:r>
      <w:r>
        <w:rPr>
          <w:rFonts w:hint="eastAsia"/>
        </w:rPr>
        <w:t>　　图表 2025年以来中国每单位gdp的物流需求系数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2020-2025年我国cpi走势图统计分析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2020-2025年我国一般日用品出厂价格指数</w:t>
      </w:r>
      <w:r>
        <w:rPr>
          <w:rFonts w:hint="eastAsia"/>
        </w:rPr>
        <w:br/>
      </w:r>
      <w:r>
        <w:rPr>
          <w:rFonts w:hint="eastAsia"/>
        </w:rPr>
        <w:t>　　图表 2020-2025年全国固定投资统计分析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2020-2025年个重点行业及其目标</w:t>
      </w:r>
      <w:r>
        <w:rPr>
          <w:rFonts w:hint="eastAsia"/>
        </w:rPr>
        <w:br/>
      </w:r>
      <w:r>
        <w:rPr>
          <w:rFonts w:hint="eastAsia"/>
        </w:rPr>
        <w:t>　　图表 2020-2025年新媒体动漫占整个动漫产业的市场规模</w:t>
      </w:r>
      <w:r>
        <w:rPr>
          <w:rFonts w:hint="eastAsia"/>
        </w:rPr>
        <w:br/>
      </w:r>
      <w:r>
        <w:rPr>
          <w:rFonts w:hint="eastAsia"/>
        </w:rPr>
        <w:t>　　图表 2020-2025年核心动漫产品出口额及新媒体动漫产值</w:t>
      </w:r>
      <w:r>
        <w:rPr>
          <w:rFonts w:hint="eastAsia"/>
        </w:rPr>
        <w:br/>
      </w:r>
      <w:r>
        <w:rPr>
          <w:rFonts w:hint="eastAsia"/>
        </w:rPr>
        <w:t>　　图表 2020-2025年动漫行业企业数量规模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2020-2025年中国动漫行业总产值占gdp的比重</w:t>
      </w:r>
      <w:r>
        <w:rPr>
          <w:rFonts w:hint="eastAsia"/>
        </w:rPr>
        <w:br/>
      </w:r>
      <w:r>
        <w:rPr>
          <w:rFonts w:hint="eastAsia"/>
        </w:rPr>
        <w:t>　　图表 2025-2031年中国动漫行业总收入及增长预测</w:t>
      </w:r>
      <w:r>
        <w:rPr>
          <w:rFonts w:hint="eastAsia"/>
        </w:rPr>
        <w:br/>
      </w:r>
      <w:r>
        <w:rPr>
          <w:rFonts w:hint="eastAsia"/>
        </w:rPr>
        <w:t>　　图表 中、美、日、韩四国动漫产业链差异情况</w:t>
      </w:r>
      <w:r>
        <w:rPr>
          <w:rFonts w:hint="eastAsia"/>
        </w:rPr>
        <w:br/>
      </w:r>
      <w:r>
        <w:rPr>
          <w:rFonts w:hint="eastAsia"/>
        </w:rPr>
        <w:t>　　图表 2025-2031年动漫行业市场规模预测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360213744cec" w:history="1">
        <w:r>
          <w:rPr>
            <w:rStyle w:val="Hyperlink"/>
          </w:rPr>
          <w:t>中国动漫行业市场现状研究与未来前景趋势报告（2025年）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e360213744cec" w:history="1">
        <w:r>
          <w:rPr>
            <w:rStyle w:val="Hyperlink"/>
          </w:rPr>
          <w:t>https://www.20087.com/3/12/DongManDiaoChaYanJiuBaoGao.html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b7834f1043d0" w:history="1">
      <w:r>
        <w:rPr>
          <w:rStyle w:val="Hyperlink"/>
        </w:rPr>
        <w:t>中国动漫行业市场现状研究与未来前景趋势报告（2025年）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ongManDiaoChaYanJiuBaoGao.html" TargetMode="External" Id="R5fce36021374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ongManDiaoChaYanJiuBaoGao.html" TargetMode="External" Id="Re86cb7834f1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2024-12-08T00:57:00Z</dcterms:created>
  <dcterms:modified xsi:type="dcterms:W3CDTF">2024-12-08T01:57:00Z</dcterms:modified>
  <dc:subject>中国动漫行业市场现状研究与未来前景趋势报告（2025年）</dc:subject>
  <dc:title>中国动漫行业市场现状研究与未来前景趋势报告（2025年）</dc:title>
  <cp:keywords>中国动漫行业市场现状研究与未来前景趋势报告（2025年）</cp:keywords>
  <dc:description>中国动漫行业市场现状研究与未来前景趋势报告（2025年）</dc:description>
</cp:coreProperties>
</file>