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85f1c16ce4a81" w:history="1">
              <w:r>
                <w:rPr>
                  <w:rStyle w:val="Hyperlink"/>
                </w:rPr>
                <w:t>中国虚拟网红行业发展研究与前景趋势分析（2025-2031年）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85f1c16ce4a81" w:history="1">
              <w:r>
                <w:rPr>
                  <w:rStyle w:val="Hyperlink"/>
                </w:rPr>
                <w:t>中国虚拟网红行业发展研究与前景趋势分析（2025-2031年）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285f1c16ce4a81" w:history="1">
                <w:r>
                  <w:rPr>
                    <w:rStyle w:val="Hyperlink"/>
                  </w:rPr>
                  <w:t>https://www.20087.com/5/92/XuNiWangHongDeQianJing.html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网红是通过计算机图形技术生成的数字化人物形象，依托社交媒体平台进行内容创作与公众互动，参与品牌推广、娱乐演出及文化传播等活动。当前虚拟网红多以3D建模、动作捕捉与实时渲染技术为基础，具备高度拟真的外貌特征与个性设定，能够通过直播、短视频或图文形式与受众建立情感连接。运营模式通常由专业团队负责内容策划、形象维护与商业合作，部分虚拟人物已形成独立IP，涉足音乐、时尚与虚拟代言领域。技术支撑涵盖面部表情驱动、语音合成与自然语言交互，使虚拟形象具备一定实时互动能力。然而，内容同质化现象较为普遍，部分形象缺乏深层人格塑造，互动仍以预设脚本为主，真实感与情感共鸣有限。此外，版权归属、伦理边界与用户沉迷等问题引发社会关注。</w:t>
      </w:r>
      <w:r>
        <w:rPr>
          <w:rFonts w:hint="eastAsia"/>
        </w:rPr>
        <w:br/>
      </w:r>
      <w:r>
        <w:rPr>
          <w:rFonts w:hint="eastAsia"/>
        </w:rPr>
        <w:t>　　未来，虚拟网红的发展将朝着更高拟真度、更强交互性与更广应用场景拓展。图形渲染技术将向实时光线追踪与神经渲染演进，提升皮肤质感、毛发细节与微表情表现力，缩短与真人视觉差异。人工智能驱动的对话系统将增强自然语言理解与情感表达能力，支持更复杂、个性化的实时互动。跨平台沉浸式体验将成为重点，虚拟网红将深度融入虚拟现实、增强现实与元宇宙环境，参与虚拟演唱会、数字展览与社交空间构建。商业化路径将多元化，涵盖数字商品销售、虚拟代言、NFT发行与粉丝共创内容。伦理与治理框架将逐步建立，明确虚拟形象的权利义务、内容审核机制与用户保护措施。教育、医疗与公共服务领域可能引入虚拟代言人，提供信息传播与心理支持。整体趋势将从“数字替身”向“独立数字生命体”演进，重塑人机关系与文化传播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85f1c16ce4a81" w:history="1">
        <w:r>
          <w:rPr>
            <w:rStyle w:val="Hyperlink"/>
          </w:rPr>
          <w:t>中国虚拟网红行业发展研究与前景趋势分析（2025-2031年）</w:t>
        </w:r>
      </w:hyperlink>
      <w:r>
        <w:rPr>
          <w:rFonts w:hint="eastAsia"/>
        </w:rPr>
        <w:t>》系统分析了虚拟网红行业的产业链结构、市场规模及需求特征，详细解读了价格体系与行业现状。基于严谨的数据分析与市场洞察，报告科学预测了虚拟网红行业前景与发展趋势。同时，重点剖析了虚拟网红重点企业的竞争格局、市场集中度及品牌影响力，并对虚拟网红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虚拟网红产业概述</w:t>
      </w:r>
      <w:r>
        <w:rPr>
          <w:rFonts w:hint="eastAsia"/>
        </w:rPr>
        <w:br/>
      </w:r>
      <w:r>
        <w:rPr>
          <w:rFonts w:hint="eastAsia"/>
        </w:rPr>
        <w:t>　　第一节 虚拟网红定义与分类</w:t>
      </w:r>
      <w:r>
        <w:rPr>
          <w:rFonts w:hint="eastAsia"/>
        </w:rPr>
        <w:br/>
      </w:r>
      <w:r>
        <w:rPr>
          <w:rFonts w:hint="eastAsia"/>
        </w:rPr>
        <w:t>　　第二节 虚拟网红产业链结构及关键环节剖析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虚拟网红商业模式与盈利模式解析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虚拟网红经济指标与行业评估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全球虚拟网红市场发展综述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2019-2024年全球虚拟网红市场规模及增长趋势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主要国家与地区虚拟网红市场对比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2025-2031年全球虚拟网红行业发展趋势与前景预测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国际虚拟网红市场发展趋势及对我国启示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二、对我国虚拟网红市场的借鉴意义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中国虚拟网红行业市场规模分析与预测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虚拟网红市场的总体规模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一、2019-2024年虚拟网红市场规模变化及趋势分析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二、2025年虚拟网红行业市场规模特点</w:t>
      </w:r>
      <w:r>
        <w:rPr>
          <w:rFonts w:hint="eastAsia"/>
        </w:rPr>
        <w:br/>
      </w:r>
      <w:r>
        <w:rPr>
          <w:rFonts w:hint="eastAsia"/>
        </w:rPr>
        <w:t>　　第二节 虚拟网红市场规模的构成</w:t>
      </w:r>
      <w:r>
        <w:rPr>
          <w:rFonts w:hint="eastAsia"/>
        </w:rPr>
        <w:br/>
      </w:r>
      <w:r>
        <w:rPr>
          <w:rFonts w:hint="eastAsia"/>
        </w:rPr>
        <w:t>　　　　一、虚拟网红客户群体特征与偏好分析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二、不同类型虚拟网红市场规模分布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三、各地区虚拟网红市场规模差异与特点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虚拟网红市场规模的预测与展望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一、未来几年虚拟网红市场规模增长预测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2024-2025年虚拟网红行业技术发展现状及趋势分析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虚拟网红行业技术发展现状分析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国内外虚拟网红行业技术差距分析及差距形成的主要原因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虚拟网红行业技术发展方向、趋势预测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提升虚拟网红行业技术能力策略建议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2019-2024年中国虚拟网红行业总体发展与财务状况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2019-2024年虚拟网红行业规模情况</w:t>
      </w:r>
      <w:r>
        <w:rPr>
          <w:rFonts w:hint="eastAsia"/>
        </w:rPr>
        <w:br/>
      </w:r>
      <w:r>
        <w:rPr>
          <w:rFonts w:hint="eastAsia"/>
        </w:rPr>
        <w:t>　　　　一、虚拟网红行业企业数量规模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二、虚拟网红行业从业人员规模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三、虚拟网红行业市场敏感性分析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2019-2024年虚拟网红行业财务能力分析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一、虚拟网红行业盈利能力</w:t>
      </w:r>
      <w:r>
        <w:rPr>
          <w:rFonts w:hint="eastAsia"/>
        </w:rPr>
        <w:br/>
      </w:r>
      <w:r>
        <w:rPr>
          <w:rFonts w:hint="eastAsia"/>
        </w:rPr>
        <w:t>　　　　二、虚拟网红行业偿债能力</w:t>
      </w:r>
      <w:r>
        <w:rPr>
          <w:rFonts w:hint="eastAsia"/>
        </w:rPr>
        <w:br/>
      </w:r>
      <w:r>
        <w:rPr>
          <w:rFonts w:hint="eastAsia"/>
        </w:rPr>
        <w:t>　　　　三、虚拟网红行业营运能力</w:t>
      </w:r>
      <w:r>
        <w:rPr>
          <w:rFonts w:hint="eastAsia"/>
        </w:rPr>
        <w:br/>
      </w:r>
      <w:r>
        <w:rPr>
          <w:rFonts w:hint="eastAsia"/>
        </w:rPr>
        <w:t>　　　　四、虚拟网红行业发展能力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中国虚拟网红行业细分市场调研与机会挖掘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虚拟网红细分市场（一）市场调研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虚拟网红细分市场（二）市场调研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中国虚拟网红行业区域市场调研分析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2019-2024年中国虚拟网红行业重点区域调研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一、重点地区（一）虚拟网红市场规模与特点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二、重点地区（二）虚拟网红市场规模及特点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三、重点地区（三）虚拟网红市场规模及特点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四、重点地区（四）虚拟网红市场规模及特点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不同区域虚拟网红市场的对比与启示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二、虚拟网红市场拓展策略与建议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中国虚拟网红行业的营销渠道与客户分析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虚拟网红行业渠道分析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二、各类渠道对虚拟网红行业的影响</w:t>
      </w:r>
      <w:r>
        <w:rPr>
          <w:rFonts w:hint="eastAsia"/>
        </w:rPr>
        <w:br/>
      </w:r>
      <w:r>
        <w:rPr>
          <w:rFonts w:hint="eastAsia"/>
        </w:rPr>
        <w:t>　　　　三、主要虚拟网红企业渠道策略研究</w:t>
      </w:r>
      <w:r>
        <w:rPr>
          <w:rFonts w:hint="eastAsia"/>
        </w:rPr>
        <w:br/>
      </w:r>
      <w:r>
        <w:rPr>
          <w:rFonts w:hint="eastAsia"/>
        </w:rPr>
        <w:t>　　第二节 虚拟网红行业客户分析与定位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中国虚拟网红行业竞争格局及策略选择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虚拟网红行业总体市场竞争状况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一、虚拟网红行业竞争结构分析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二、虚拟网红企业竞争格局与集中度评估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三、虚拟网红行业SWOT分析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虚拟网红行业重点企业调研分析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虚拟网红企业发展策略分析</w:t>
      </w:r>
      <w:r>
        <w:rPr>
          <w:rFonts w:hint="eastAsia"/>
        </w:rPr>
        <w:br/>
      </w:r>
      <w:r>
        <w:rPr>
          <w:rFonts w:hint="eastAsia"/>
        </w:rPr>
        <w:t>　　第一节 虚拟网红市场与销售策略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虚拟网红品牌战略思考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中国虚拟网红行业发展环境分析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二、虚拟网红行业主管部门、监管体制及相关政策法规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3、虚拟网红行业的主要法律、法规和政策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4、2025年虚拟网红行业法律法规和政策对行业的影响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二、虚拟网红消费者需求分析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一、虚拟网红技术的应用与创新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二、虚拟网红行业发展的技术趋势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2025-2031年虚拟网红行业展趋势预测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2025-2031年虚拟网红市场发展前景分析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一、虚拟网红市场发展潜力</w:t>
      </w:r>
      <w:r>
        <w:rPr>
          <w:rFonts w:hint="eastAsia"/>
        </w:rPr>
        <w:br/>
      </w:r>
      <w:r>
        <w:rPr>
          <w:rFonts w:hint="eastAsia"/>
        </w:rPr>
        <w:t>　　　　二、虚拟网红市场前景分析</w:t>
      </w:r>
      <w:r>
        <w:rPr>
          <w:rFonts w:hint="eastAsia"/>
        </w:rPr>
        <w:br/>
      </w:r>
      <w:r>
        <w:rPr>
          <w:rFonts w:hint="eastAsia"/>
        </w:rPr>
        <w:t>　　　　三、虚拟网红细分行业发展前景分析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2025-2031年虚拟网红发展趋势预测</w:t>
      </w:r>
      <w:r>
        <w:rPr>
          <w:rFonts w:hint="eastAsia"/>
        </w:rPr>
        <w:br/>
      </w:r>
      <w:r>
        <w:rPr>
          <w:rFonts w:hint="eastAsia"/>
        </w:rPr>
        <w:t>　　　　一、虚拟网红发展趋势预测</w:t>
      </w:r>
      <w:r>
        <w:rPr>
          <w:rFonts w:hint="eastAsia"/>
        </w:rPr>
        <w:br/>
      </w:r>
      <w:r>
        <w:rPr>
          <w:rFonts w:hint="eastAsia"/>
        </w:rPr>
        <w:t>　　　　二、虚拟网红市场规模预测</w:t>
      </w:r>
      <w:r>
        <w:rPr>
          <w:rFonts w:hint="eastAsia"/>
        </w:rPr>
        <w:br/>
      </w:r>
      <w:r>
        <w:rPr>
          <w:rFonts w:hint="eastAsia"/>
        </w:rPr>
        <w:t>　　　　三、虚拟网红细分市场发展趋势预测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未来虚拟网红行业挑战与机遇探讨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一、虚拟网红行业挑战</w:t>
      </w:r>
      <w:r>
        <w:rPr>
          <w:rFonts w:hint="eastAsia"/>
        </w:rPr>
        <w:br/>
      </w:r>
      <w:r>
        <w:rPr>
          <w:rFonts w:hint="eastAsia"/>
        </w:rPr>
        <w:t>　　　　二、虚拟网红行业机遇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虚拟网红行业研究结论及建议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对虚拟网红行业发展的建议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(中.智.林)对虚拟网红企业和投资者的建议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虚拟网红行业历程</w:t>
      </w:r>
      <w:r>
        <w:rPr>
          <w:rFonts w:hint="eastAsia"/>
        </w:rPr>
        <w:br/>
      </w:r>
      <w:r>
        <w:rPr>
          <w:rFonts w:hint="eastAsia"/>
        </w:rPr>
        <w:t>　　图表 虚拟网红行业生命周期</w:t>
      </w:r>
      <w:r>
        <w:rPr>
          <w:rFonts w:hint="eastAsia"/>
        </w:rPr>
        <w:br/>
      </w:r>
      <w:r>
        <w:rPr>
          <w:rFonts w:hint="eastAsia"/>
        </w:rPr>
        <w:t>　　图表 虚拟网红行业产业链分析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2019-2024年虚拟网红行业市场容量统计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2019-2024年中国虚拟网红行业经营效益分析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**地区虚拟网红行业市场需求情况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**地区虚拟网红行业市场需求情况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**地区虚拟网红市场规模及增长情况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**地区虚拟网红行业市场需求情况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虚拟网红重点企业（一）基本信息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虚拟网红重点企业（一）经营情况分析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虚拟网红重点企业（一）盈利能力情况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虚拟网红重点企业（二）经营情况分析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虚拟网红重点企业（二）盈利能力情况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虚拟网红重点企业（二）成长能力情况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2025-2031年中国虚拟网红行业市场容量预测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2025-2031年中国虚拟网红行业市场规模预测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2025-2031年中国虚拟网红市场前景分析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2025-2031年中国虚拟网红行业发展趋势预测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85f1c16ce4a81" w:history="1">
        <w:r>
          <w:rPr>
            <w:rStyle w:val="Hyperlink"/>
          </w:rPr>
          <w:t>中国虚拟网红行业发展研究与前景趋势分析（2025-2031年）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285f1c16ce4a81" w:history="1">
        <w:r>
          <w:rPr>
            <w:rStyle w:val="Hyperlink"/>
          </w:rPr>
          <w:t>https://www.20087.com/5/92/XuNiWangHongDeQianJing.html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热点：虚拟人、虚拟网红大拜年、虚拟主播是ai还是真人、虚拟网红阿喜、中国十大虚拟主播、虚拟网红柳夜熙、抖音网红emlly改名叫什么、虚拟网红大拜年是真的吗、vopr直播是哪个平台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9933ebe734c87" w:history="1">
      <w:r>
        <w:rPr>
          <w:rStyle w:val="Hyperlink"/>
        </w:rPr>
        <w:t>中国虚拟网红行业发展研究与前景趋势分析（2025-2031年）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XuNiWangHongDeQianJing.html" TargetMode="External" Id="Rf1285f1c16ce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XuNiWangHongDeQianJing.html" TargetMode="External" Id="Re739933ebe7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2025-09-03T00:12:44Z</dcterms:created>
  <dcterms:modified xsi:type="dcterms:W3CDTF">2025-09-03T01:12:44Z</dcterms:modified>
  <dc:subject>中国虚拟网红行业发展研究与前景趋势分析（2025-2031年）</dc:subject>
  <dc:title>中国虚拟网红行业发展研究与前景趋势分析（2025-2031年）</dc:title>
  <cp:keywords>中国虚拟网红行业发展研究与前景趋势分析（2025-2031年）</cp:keywords>
  <dc:description>中国虚拟网红行业发展研究与前景趋势分析（2025-2031年）</dc:description>
</cp:coreProperties>
</file>