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24d480c6844e9" w:history="1">
              <w:r>
                <w:rPr>
                  <w:rStyle w:val="Hyperlink"/>
                </w:rPr>
                <w:t>中国国际餐饮行业现状与前景趋势报告（2026-2032年）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24d480c6844e9" w:history="1">
              <w:r>
                <w:rPr>
                  <w:rStyle w:val="Hyperlink"/>
                </w:rPr>
                <w:t>中国国际餐饮行业现状与前景趋势报告（2026-2032年）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24d480c6844e9" w:history="1">
                <w:r>
                  <w:rPr>
                    <w:rStyle w:val="Hyperlink"/>
                  </w:rPr>
                  <w:t>https://www.20087.com/5/02/GuoJiCanYinHangYeFaZhanQianJing.html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餐饮行业在2026年呈现出“全球风味，本地特色”的深度融合态势。随着消费者味蕾的日益挑剔与对异域文化体验的渴望，餐饮品牌不再单纯追求正宗的异域复制，而是致力于将国际经典风味与本地优质食材相结合。例如，利用本地水域的海鲜制作日式寿司，或采用城市农场种植的蔬菜烹饪东南亚咖喱，这种“全球灵感，超本地采购”的模式成为主流。同时，街头美食的高端化趋势显著，来自拉丁美洲、亚洲和非洲的街头小吃经过精致化改良，频繁出现在高档餐厅的菜单上。技术层面，人工智能驱动的用餐体验正在重塑服务流程，从智能菜单的个性化推荐到后厨的智能库存管理，AI技术有效减少了食物浪费并提升了运营效率。此外，可持续发展已成为行业共识，餐厅不仅关注食材的有机属性，更强调再生农业实践，致力于通过零浪费厨房和环保包装来降低碳足迹。</w:t>
      </w:r>
      <w:r>
        <w:rPr>
          <w:rFonts w:hint="eastAsia"/>
        </w:rPr>
        <w:br/>
      </w:r>
      <w:r>
        <w:rPr>
          <w:rFonts w:hint="eastAsia"/>
        </w:rPr>
        <w:t>　　未来，国际餐饮将向沉浸式体验、植物基创新与虚拟化运营方向跨越。市场调研网指出，餐饮将不再局限于味觉享受，而是向多感官的沉浸式体验转型，餐厅通过主题化环境设计、投影映射与音效配合，让食客成为故事情节的一部分。植物基食品2.0时代将到来，不再局限于简单的肉类替代，而是涌现出如胡萝卜“三文鱼”、蘑菇扇贝等基于全食物的创意海鲜替代品，满足健康与环保的双重需求。空壳厨房与虚拟品牌将进一步细分，专注于单一品类（如纯手工饺子或纯素披萨）的配送中心将利用AI驱动的物流实现极速送达。此外，虚拟现实餐饮可能兴起，配合配送服务，让用户在家中用餐时也能通过VR设备获得身在巴黎或东京的视觉体验，彻底打破物理空间的限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f24d480c6844e9" w:history="1">
        <w:r>
          <w:rPr>
            <w:rStyle w:val="Hyperlink"/>
          </w:rPr>
          <w:t>中国国际餐饮行业现状与前景趋势报告（2026-2032年）</w:t>
        </w:r>
      </w:hyperlink>
      <w:r>
        <w:rPr>
          <w:rFonts w:hint="eastAsia"/>
        </w:rPr>
        <w:t>》，2025年国际餐饮行业市场规模达 亿元，预计2032年市场规模将达 亿元，期间年均复合增长率（CAGR）达 %。报告系统分析了国际餐饮行业的市场规模、市场需求及价格波动，深入探讨了国际餐饮产业链关键环节及各细分市场特点。报告基于权威数据，科学预测了国际餐饮市场前景与发展趋势，同时评估了国际餐饮重点企业的经营状况，包括品牌影响力、市场集中度及竞争格局。通过SWOT分析，报告揭示了国际餐饮行业面临的风险与机遇，为国际餐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国际餐饮产业概述</w:t>
      </w:r>
      <w:r>
        <w:rPr>
          <w:rFonts w:hint="eastAsia"/>
        </w:rPr>
        <w:br/>
      </w:r>
      <w:r>
        <w:rPr>
          <w:rFonts w:hint="eastAsia"/>
        </w:rPr>
        <w:t>　　第一节 国际餐饮定义</w:t>
      </w:r>
      <w:r>
        <w:rPr>
          <w:rFonts w:hint="eastAsia"/>
        </w:rPr>
        <w:br/>
      </w:r>
      <w:r>
        <w:rPr>
          <w:rFonts w:hint="eastAsia"/>
        </w:rPr>
        <w:t>　　第二节 国际餐饮行业特点</w:t>
      </w:r>
      <w:r>
        <w:rPr>
          <w:rFonts w:hint="eastAsia"/>
        </w:rPr>
        <w:br/>
      </w:r>
      <w:r>
        <w:rPr>
          <w:rFonts w:hint="eastAsia"/>
        </w:rPr>
        <w:t>　　第三节 国际餐饮发展历程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中国国际餐饮行业运行环境分析</w:t>
      </w:r>
      <w:r>
        <w:rPr>
          <w:rFonts w:hint="eastAsia"/>
        </w:rPr>
        <w:br/>
      </w:r>
      <w:r>
        <w:rPr>
          <w:rFonts w:hint="eastAsia"/>
        </w:rPr>
        <w:t>　　第一节 国际餐饮运行经济环境分析</w:t>
      </w:r>
      <w:r>
        <w:rPr>
          <w:rFonts w:hint="eastAsia"/>
        </w:rPr>
        <w:br/>
      </w:r>
      <w:r>
        <w:rPr>
          <w:rFonts w:hint="eastAsia"/>
        </w:rPr>
        <w:t>　　第二节 国际餐饮产业政策环境分析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一、国际餐饮行业监管体制</w:t>
      </w:r>
      <w:r>
        <w:rPr>
          <w:rFonts w:hint="eastAsia"/>
        </w:rPr>
        <w:br/>
      </w:r>
      <w:r>
        <w:rPr>
          <w:rFonts w:hint="eastAsia"/>
        </w:rPr>
        <w:t>　　　　二、国际餐饮行业主要法规政策</w:t>
      </w:r>
      <w:r>
        <w:rPr>
          <w:rFonts w:hint="eastAsia"/>
        </w:rPr>
        <w:br/>
      </w:r>
      <w:r>
        <w:rPr>
          <w:rFonts w:hint="eastAsia"/>
        </w:rPr>
        <w:t>　　第三节 国际餐饮产业社会环境分析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2025-2026年国际餐饮行业技术发展现状及趋势分析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国内外国际餐饮行业技术差距分析及差距形成的主要原因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全球国际餐饮行业发展态势分析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全球国际餐饮市场发展现状分析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国外主要国家、地区国际餐饮市场现状</w:t>
      </w:r>
      <w:r>
        <w:rPr>
          <w:rFonts w:hint="eastAsia"/>
        </w:rPr>
        <w:br/>
      </w:r>
      <w:r>
        <w:rPr>
          <w:rFonts w:hint="eastAsia"/>
        </w:rPr>
        <w:t>　　第三节 全球国际餐饮行业发展趋势预测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中国国际餐饮行业发展调研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2020-2025年中国国际餐饮行业规模情况</w:t>
      </w:r>
      <w:r>
        <w:rPr>
          <w:rFonts w:hint="eastAsia"/>
        </w:rPr>
        <w:br/>
      </w:r>
      <w:r>
        <w:rPr>
          <w:rFonts w:hint="eastAsia"/>
        </w:rPr>
        <w:t>　　　　一、国际餐饮行业市场规模状况</w:t>
      </w:r>
      <w:r>
        <w:rPr>
          <w:rFonts w:hint="eastAsia"/>
        </w:rPr>
        <w:br/>
      </w:r>
      <w:r>
        <w:rPr>
          <w:rFonts w:hint="eastAsia"/>
        </w:rPr>
        <w:t>　　　　二、国际餐饮行业单位规模状况</w:t>
      </w:r>
      <w:r>
        <w:rPr>
          <w:rFonts w:hint="eastAsia"/>
        </w:rPr>
        <w:br/>
      </w:r>
      <w:r>
        <w:rPr>
          <w:rFonts w:hint="eastAsia"/>
        </w:rPr>
        <w:t>　　　　三、国际餐饮行业人员规模状况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2020-2025年中国国际餐饮行业财务能力分析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二、国际餐饮行业偿债能力分析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三、国际餐饮行业营运能力分析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四、国际餐饮行业发展能力分析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2025-2026年中国国际餐饮行业热点动态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2026年中国国际餐饮行业面临的挑战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中国国际餐饮行业重点地区市场调研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**地区国际餐饮发展现状及趋势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**地区国际餐饮发展现状及趋势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**地区国际餐饮发展现状及趋势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**地区国际餐饮发展现状及趋势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国内国际餐饮行业价格回顾</w:t>
      </w:r>
      <w:r>
        <w:rPr>
          <w:rFonts w:hint="eastAsia"/>
        </w:rPr>
        <w:br/>
      </w:r>
      <w:r>
        <w:rPr>
          <w:rFonts w:hint="eastAsia"/>
        </w:rPr>
        <w:t>　　第二节 国内国际餐饮行业价格走势预测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中国国际餐饮行业客户调研</w:t>
      </w:r>
      <w:r>
        <w:rPr>
          <w:rFonts w:hint="eastAsia"/>
        </w:rPr>
        <w:br/>
      </w:r>
      <w:r>
        <w:rPr>
          <w:rFonts w:hint="eastAsia"/>
        </w:rPr>
        <w:t>　　　　一、国际餐饮行业客户偏好调查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三、国际餐饮品牌忠诚度调查</w:t>
      </w:r>
      <w:r>
        <w:rPr>
          <w:rFonts w:hint="eastAsia"/>
        </w:rPr>
        <w:br/>
      </w:r>
      <w:r>
        <w:rPr>
          <w:rFonts w:hint="eastAsia"/>
        </w:rPr>
        <w:t>　　　　四、国际餐饮行业客户消费理念调研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中国国际餐饮行业竞争格局分析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2025-2026年国际餐饮行业集中度分析</w:t>
      </w:r>
      <w:r>
        <w:rPr>
          <w:rFonts w:hint="eastAsia"/>
        </w:rPr>
        <w:br/>
      </w:r>
      <w:r>
        <w:rPr>
          <w:rFonts w:hint="eastAsia"/>
        </w:rPr>
        <w:t>　　　　一、国际餐饮市场集中度分析</w:t>
      </w:r>
      <w:r>
        <w:rPr>
          <w:rFonts w:hint="eastAsia"/>
        </w:rPr>
        <w:br/>
      </w:r>
      <w:r>
        <w:rPr>
          <w:rFonts w:hint="eastAsia"/>
        </w:rPr>
        <w:t>　　　　二、国际餐饮企业集中度分析</w:t>
      </w:r>
      <w:r>
        <w:rPr>
          <w:rFonts w:hint="eastAsia"/>
        </w:rPr>
        <w:br/>
      </w:r>
      <w:r>
        <w:rPr>
          <w:rFonts w:hint="eastAsia"/>
        </w:rPr>
        <w:t>　　第二节 2026年国际餐饮行业竞争格局分析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三、我国国际餐饮市场竞争趋势</w:t>
      </w:r>
      <w:r>
        <w:rPr>
          <w:rFonts w:hint="eastAsia"/>
        </w:rPr>
        <w:br/>
      </w:r>
      <w:r>
        <w:rPr>
          <w:rFonts w:hint="eastAsia"/>
        </w:rPr>
        <w:t>　　第三节 国际餐饮行业兼并与重组整合分析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一、国际餐饮行业兼并与重组整合动态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二、国际餐饮行业兼并与重组整合发展趋势预测分析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国际餐饮行业投资风险及应对策略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国际餐饮行业SWOT模型分析</w:t>
      </w:r>
      <w:r>
        <w:rPr>
          <w:rFonts w:hint="eastAsia"/>
        </w:rPr>
        <w:br/>
      </w:r>
      <w:r>
        <w:rPr>
          <w:rFonts w:hint="eastAsia"/>
        </w:rPr>
        <w:t>　　　　一、国际餐饮行业优势分析</w:t>
      </w:r>
      <w:r>
        <w:rPr>
          <w:rFonts w:hint="eastAsia"/>
        </w:rPr>
        <w:br/>
      </w:r>
      <w:r>
        <w:rPr>
          <w:rFonts w:hint="eastAsia"/>
        </w:rPr>
        <w:t>　　　　二、国际餐饮行业劣势分析</w:t>
      </w:r>
      <w:r>
        <w:rPr>
          <w:rFonts w:hint="eastAsia"/>
        </w:rPr>
        <w:br/>
      </w:r>
      <w:r>
        <w:rPr>
          <w:rFonts w:hint="eastAsia"/>
        </w:rPr>
        <w:t>　　　　三、国际餐饮行业机会分析</w:t>
      </w:r>
      <w:r>
        <w:rPr>
          <w:rFonts w:hint="eastAsia"/>
        </w:rPr>
        <w:br/>
      </w:r>
      <w:r>
        <w:rPr>
          <w:rFonts w:hint="eastAsia"/>
        </w:rPr>
        <w:t>　　　　四、国际餐饮行业风险分析</w:t>
      </w:r>
      <w:r>
        <w:rPr>
          <w:rFonts w:hint="eastAsia"/>
        </w:rPr>
        <w:br/>
      </w:r>
      <w:r>
        <w:rPr>
          <w:rFonts w:hint="eastAsia"/>
        </w:rPr>
        <w:t>　　第二节 国际餐饮行业投资风险及控制策略分析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2026-2032年中国国际餐饮市场预测及发展建议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2026-2032年中国国际餐饮市场预测分析</w:t>
      </w:r>
      <w:r>
        <w:rPr>
          <w:rFonts w:hint="eastAsia"/>
        </w:rPr>
        <w:br/>
      </w:r>
      <w:r>
        <w:rPr>
          <w:rFonts w:hint="eastAsia"/>
        </w:rPr>
        <w:t>　　　　一、中国国际餐饮市场前景分析</w:t>
      </w:r>
      <w:r>
        <w:rPr>
          <w:rFonts w:hint="eastAsia"/>
        </w:rPr>
        <w:br/>
      </w:r>
      <w:r>
        <w:rPr>
          <w:rFonts w:hint="eastAsia"/>
        </w:rPr>
        <w:t>　　　　二、中国国际餐饮发展趋势预测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2026-2032年中国国际餐饮企业发展策略建议</w:t>
      </w:r>
      <w:r>
        <w:rPr>
          <w:rFonts w:hint="eastAsia"/>
        </w:rPr>
        <w:br/>
      </w:r>
      <w:r>
        <w:rPr>
          <w:rFonts w:hint="eastAsia"/>
        </w:rPr>
        <w:t>　　　　一、国际餐饮企业融资策略</w:t>
      </w:r>
      <w:r>
        <w:rPr>
          <w:rFonts w:hint="eastAsia"/>
        </w:rPr>
        <w:br/>
      </w:r>
      <w:r>
        <w:rPr>
          <w:rFonts w:hint="eastAsia"/>
        </w:rPr>
        <w:t>　　　　二、国际餐饮企业人才策略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2026-2032年中国国际餐饮企业营销策略建议</w:t>
      </w:r>
      <w:r>
        <w:rPr>
          <w:rFonts w:hint="eastAsia"/>
        </w:rPr>
        <w:br/>
      </w:r>
      <w:r>
        <w:rPr>
          <w:rFonts w:hint="eastAsia"/>
        </w:rPr>
        <w:t>　　　　一、国际餐饮企业定位策略</w:t>
      </w:r>
      <w:r>
        <w:rPr>
          <w:rFonts w:hint="eastAsia"/>
        </w:rPr>
        <w:br/>
      </w:r>
      <w:r>
        <w:rPr>
          <w:rFonts w:hint="eastAsia"/>
        </w:rPr>
        <w:t>　　　　二、国际餐饮企业价格策略</w:t>
      </w:r>
      <w:r>
        <w:rPr>
          <w:rFonts w:hint="eastAsia"/>
        </w:rPr>
        <w:br/>
      </w:r>
      <w:r>
        <w:rPr>
          <w:rFonts w:hint="eastAsia"/>
        </w:rPr>
        <w:t>　　　　三、国际餐饮企业促销策略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中.智.林－国际餐饮行业研究结论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国际餐饮行业现状</w:t>
      </w:r>
      <w:r>
        <w:rPr>
          <w:rFonts w:hint="eastAsia"/>
        </w:rPr>
        <w:br/>
      </w:r>
      <w:r>
        <w:rPr>
          <w:rFonts w:hint="eastAsia"/>
        </w:rPr>
        <w:t>　　图表 国际餐饮行业产业链调研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2020-2025年中国国际餐饮行业市场规模情况</w:t>
      </w:r>
      <w:r>
        <w:rPr>
          <w:rFonts w:hint="eastAsia"/>
        </w:rPr>
        <w:br/>
      </w:r>
      <w:r>
        <w:rPr>
          <w:rFonts w:hint="eastAsia"/>
        </w:rPr>
        <w:t>　　图表 国际餐饮行业动态</w:t>
      </w:r>
      <w:r>
        <w:rPr>
          <w:rFonts w:hint="eastAsia"/>
        </w:rPr>
        <w:br/>
      </w:r>
      <w:r>
        <w:rPr>
          <w:rFonts w:hint="eastAsia"/>
        </w:rPr>
        <w:t>　　图表 2020-2025年中国国际餐饮行业销售收入统计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2020-2025年中国国际餐饮行业盈利统计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2020-2025年中国国际餐饮行业利润总额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2020-2025年中国国际餐饮行业企业数量统计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2020-2025年中国国际餐饮行业竞争力分析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2020-2025年中国国际餐饮行业经营效益分析</w:t>
      </w:r>
      <w:r>
        <w:rPr>
          <w:rFonts w:hint="eastAsia"/>
        </w:rPr>
        <w:br/>
      </w:r>
      <w:r>
        <w:rPr>
          <w:rFonts w:hint="eastAsia"/>
        </w:rPr>
        <w:t>　　图表 国际餐饮行业竞争对手分析</w:t>
      </w:r>
      <w:r>
        <w:rPr>
          <w:rFonts w:hint="eastAsia"/>
        </w:rPr>
        <w:br/>
      </w:r>
      <w:r>
        <w:rPr>
          <w:rFonts w:hint="eastAsia"/>
        </w:rPr>
        <w:t>　　图表 **地区国际餐饮市场规模</w:t>
      </w:r>
      <w:r>
        <w:rPr>
          <w:rFonts w:hint="eastAsia"/>
        </w:rPr>
        <w:br/>
      </w:r>
      <w:r>
        <w:rPr>
          <w:rFonts w:hint="eastAsia"/>
        </w:rPr>
        <w:t>　　图表 **地区国际餐饮行业市场需求</w:t>
      </w:r>
      <w:r>
        <w:rPr>
          <w:rFonts w:hint="eastAsia"/>
        </w:rPr>
        <w:br/>
      </w:r>
      <w:r>
        <w:rPr>
          <w:rFonts w:hint="eastAsia"/>
        </w:rPr>
        <w:t>　　图表 **地区国际餐饮市场调研</w:t>
      </w:r>
      <w:r>
        <w:rPr>
          <w:rFonts w:hint="eastAsia"/>
        </w:rPr>
        <w:br/>
      </w:r>
      <w:r>
        <w:rPr>
          <w:rFonts w:hint="eastAsia"/>
        </w:rPr>
        <w:t>　　图表 **地区国际餐饮行业市场需求分析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**地区国际餐饮市场规模</w:t>
      </w:r>
      <w:r>
        <w:rPr>
          <w:rFonts w:hint="eastAsia"/>
        </w:rPr>
        <w:br/>
      </w:r>
      <w:r>
        <w:rPr>
          <w:rFonts w:hint="eastAsia"/>
        </w:rPr>
        <w:t>　　图表 **地区国际餐饮行业市场需求</w:t>
      </w:r>
      <w:r>
        <w:rPr>
          <w:rFonts w:hint="eastAsia"/>
        </w:rPr>
        <w:br/>
      </w:r>
      <w:r>
        <w:rPr>
          <w:rFonts w:hint="eastAsia"/>
        </w:rPr>
        <w:t>　　图表 **地区国际餐饮市场调研</w:t>
      </w:r>
      <w:r>
        <w:rPr>
          <w:rFonts w:hint="eastAsia"/>
        </w:rPr>
        <w:br/>
      </w:r>
      <w:r>
        <w:rPr>
          <w:rFonts w:hint="eastAsia"/>
        </w:rPr>
        <w:t>　　图表 **地区国际餐饮行业市场需求分析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2026-2032年中国国际餐饮行业信息化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2026-2032年中国国际餐饮行业市场容量预测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2026-2032年中国国际餐饮行业市场规模预测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2026-2032年中国国际餐饮行业风险分析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2026-2032年中国国际餐饮市场前景分析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2026-2032年中国国际餐饮行业发展趋势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24d480c6844e9" w:history="1">
        <w:r>
          <w:rPr>
            <w:rStyle w:val="Hyperlink"/>
          </w:rPr>
          <w:t>中国国际餐饮行业现状与前景趋势报告（2026-2032年）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24d480c6844e9" w:history="1">
        <w:r>
          <w:rPr>
            <w:rStyle w:val="Hyperlink"/>
          </w:rPr>
          <w:t>https://www.20087.com/5/02/GuoJiCanYinHangYeFaZhanQianJing.html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热点：东贸国际餐饮管理有限公司、国际餐饮食材展览会、在中国的外国餐饮品牌、国际餐饮品牌有哪些、国际餐饮连锁品牌大全、国际餐饮协会官网、餐饮协会、国际餐饮店、世界最大的餐饮集团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4bc2387924e7f" w:history="1">
      <w:r>
        <w:rPr>
          <w:rStyle w:val="Hyperlink"/>
        </w:rPr>
        <w:t>中国国际餐饮行业现状与前景趋势报告（2026-2032年）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oJiCanYinHangYeFaZhanQianJing.html" TargetMode="External" Id="Rb1f24d480c68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oJiCanYinHangYeFaZhanQianJing.html" TargetMode="External" Id="R5854bc238792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2026-04-10T05:04:30Z</dcterms:created>
  <dcterms:modified xsi:type="dcterms:W3CDTF">2026-04-10T06:04:30Z</dcterms:modified>
  <dc:subject>中国国际餐饮行业现状与前景趋势报告（2026-2032年）</dc:subject>
  <dc:title>中国国际餐饮行业现状与前景趋势报告（2026-2032年）</dc:title>
  <cp:keywords>中国国际餐饮行业现状与前景趋势报告（2026-2032年）</cp:keywords>
  <dc:description>中国国际餐饮行业现状与前景趋势报告（2026-2032年）</dc:description>
</cp:coreProperties>
</file>