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df4b9ca154602" w:history="1">
              <w:r>
                <w:rPr>
                  <w:rStyle w:val="Hyperlink"/>
                </w:rPr>
                <w:t>2025-2031年中国数码喷印行业研究分析与市场前景预测报告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df4b9ca154602" w:history="1">
              <w:r>
                <w:rPr>
                  <w:rStyle w:val="Hyperlink"/>
                </w:rPr>
                <w:t>2025-2031年中国数码喷印行业研究分析与市场前景预测报告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df4b9ca154602" w:history="1">
                <w:r>
                  <w:rPr>
                    <w:rStyle w:val="Hyperlink"/>
                  </w:rPr>
                  <w:t>https://www.20087.com/5/12/ShuMaPenYinDeXianZhuangYuQianJing.html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技术凭借其高分辨率、色彩丰富和按需打印的特点，在图文快印、广告制作和纺织印花等行业得到了广泛应用。近年来，随着喷墨技术的进步和新材料的开发，数码喷印的质量和生产效率不断提高，同时，可打印介质的范围也得到了扩展，包括纸张、塑料、金属和织物等。</w:t>
      </w:r>
      <w:r>
        <w:rPr>
          <w:rFonts w:hint="eastAsia"/>
        </w:rPr>
        <w:br/>
      </w:r>
      <w:r>
        <w:rPr>
          <w:rFonts w:hint="eastAsia"/>
        </w:rPr>
        <w:t>　　未来数码喷印将朝着个性化和可持续性方向发展。个性化方面，将利用大数据和云计算技术，实现大规模定制打印，满足消费者对独一无二商品的需求。可持续性方面，将开发使用环保油墨和可再生材料的打印解决方案，减少对自然资源的消耗和环境污染。此外，三维(3D)打印技术和纳米喷印技术的融合，将推动数码喷印进入新的应用领域，如电子元件制造和生物医药产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df4b9ca154602" w:history="1">
        <w:r>
          <w:rPr>
            <w:rStyle w:val="Hyperlink"/>
          </w:rPr>
          <w:t>2025-2031年中国数码喷印行业研究分析与市场前景预测报告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数码喷印行业的现状与发展趋势，并对数码喷印产业链各环节进行了系统性探讨。报告科学预测了数码喷印行业未来发展方向，重点分析了数码喷印技术现状及创新路径，同时聚焦数码喷印重点企业的经营表现，评估了市场竞争格局、品牌影响力及市场集中度。通过对细分市场的深入研究及SWOT分析，报告揭示了数码喷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数码喷印产业概述</w:t>
      </w:r>
      <w:r>
        <w:rPr>
          <w:rFonts w:hint="eastAsia"/>
        </w:rPr>
        <w:br/>
      </w:r>
      <w:r>
        <w:rPr>
          <w:rFonts w:hint="eastAsia"/>
        </w:rPr>
        <w:t>　　第一节 数码喷印定义</w:t>
      </w:r>
      <w:r>
        <w:rPr>
          <w:rFonts w:hint="eastAsia"/>
        </w:rPr>
        <w:br/>
      </w:r>
      <w:r>
        <w:rPr>
          <w:rFonts w:hint="eastAsia"/>
        </w:rPr>
        <w:t>　　第二节 数码喷印行业特点</w:t>
      </w:r>
      <w:r>
        <w:rPr>
          <w:rFonts w:hint="eastAsia"/>
        </w:rPr>
        <w:br/>
      </w:r>
      <w:r>
        <w:rPr>
          <w:rFonts w:hint="eastAsia"/>
        </w:rPr>
        <w:t>　　第三节 数码喷印发展历程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2024-2025年中国数码喷印行业发展环境分析</w:t>
      </w:r>
      <w:r>
        <w:rPr>
          <w:rFonts w:hint="eastAsia"/>
        </w:rPr>
        <w:br/>
      </w:r>
      <w:r>
        <w:rPr>
          <w:rFonts w:hint="eastAsia"/>
        </w:rPr>
        <w:t>　　第一节 数码喷印行业经济环境分析</w:t>
      </w:r>
      <w:r>
        <w:rPr>
          <w:rFonts w:hint="eastAsia"/>
        </w:rPr>
        <w:br/>
      </w:r>
      <w:r>
        <w:rPr>
          <w:rFonts w:hint="eastAsia"/>
        </w:rPr>
        <w:t>　　第二节 数码喷印行业政策环境分析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一、数码喷印行业政策影响分析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二、相关数码喷印行业标准分析</w:t>
      </w:r>
      <w:r>
        <w:rPr>
          <w:rFonts w:hint="eastAsia"/>
        </w:rPr>
        <w:br/>
      </w:r>
      <w:r>
        <w:rPr>
          <w:rFonts w:hint="eastAsia"/>
        </w:rPr>
        <w:t>　　第三节 数码喷印行业社会环境分析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2024-2025年数码喷印行业技术发展现状及趋势分析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数码喷印行业技术发展现状分析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国内外数码喷印行业技术差异与原因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数码喷印行业技术发展方向、趋势预测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提升数码喷印行业技术能力策略建议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全球数码喷印行业发展态势分析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全球数码喷印市场发展现状分析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国外主要国家、地区数码喷印市场现状</w:t>
      </w:r>
      <w:r>
        <w:rPr>
          <w:rFonts w:hint="eastAsia"/>
        </w:rPr>
        <w:br/>
      </w:r>
      <w:r>
        <w:rPr>
          <w:rFonts w:hint="eastAsia"/>
        </w:rPr>
        <w:t>　　第三节 全球数码喷印行业发展趋势预测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2019-2024年中国数码喷印行业规模情况</w:t>
      </w:r>
      <w:r>
        <w:rPr>
          <w:rFonts w:hint="eastAsia"/>
        </w:rPr>
        <w:br/>
      </w:r>
      <w:r>
        <w:rPr>
          <w:rFonts w:hint="eastAsia"/>
        </w:rPr>
        <w:t>　　　　一、数码喷印行业市场规模状况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二、数码喷印行业单位规模状况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三、数码喷印行业人员规模状况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2019-2024年中国数码喷印行业财务能力分析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一、数码喷印行业盈利能力分析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二、数码喷印行业偿债能力分析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三、数码喷印行业营运能力分析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四、数码喷印行业发展能力分析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2024-2025年中国数码喷印行业热点动态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2025年中国数码喷印行业面临的挑战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中国数码喷印行业重点地区市场调研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中国数码喷印行业价格走势及影响因素分析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国内数码喷印行业价格回顾</w:t>
      </w:r>
      <w:r>
        <w:rPr>
          <w:rFonts w:hint="eastAsia"/>
        </w:rPr>
        <w:br/>
      </w:r>
      <w:r>
        <w:rPr>
          <w:rFonts w:hint="eastAsia"/>
        </w:rPr>
        <w:t>　　第二节 国内数码喷印行业价格走势预测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国内数码喷印行业价格影响因素分析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中国数码喷印行业客户调研</w:t>
      </w:r>
      <w:r>
        <w:rPr>
          <w:rFonts w:hint="eastAsia"/>
        </w:rPr>
        <w:br/>
      </w:r>
      <w:r>
        <w:rPr>
          <w:rFonts w:hint="eastAsia"/>
        </w:rPr>
        <w:t>　　　　一、数码喷印行业客户偏好调查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二、客户对数码喷印品牌的首要认知渠道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三、数码喷印品牌忠诚度调查</w:t>
      </w:r>
      <w:r>
        <w:rPr>
          <w:rFonts w:hint="eastAsia"/>
        </w:rPr>
        <w:br/>
      </w:r>
      <w:r>
        <w:rPr>
          <w:rFonts w:hint="eastAsia"/>
        </w:rPr>
        <w:t>　　　　四、数码喷印行业客户消费理念调研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中国数码喷印行业重点企业发展调研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中国数码喷印行业竞争格局分析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2024-2025年数码喷印行业集中度分析</w:t>
      </w:r>
      <w:r>
        <w:rPr>
          <w:rFonts w:hint="eastAsia"/>
        </w:rPr>
        <w:br/>
      </w:r>
      <w:r>
        <w:rPr>
          <w:rFonts w:hint="eastAsia"/>
        </w:rPr>
        <w:t>　　　　一、数码喷印市场集中度分析</w:t>
      </w:r>
      <w:r>
        <w:rPr>
          <w:rFonts w:hint="eastAsia"/>
        </w:rPr>
        <w:br/>
      </w:r>
      <w:r>
        <w:rPr>
          <w:rFonts w:hint="eastAsia"/>
        </w:rPr>
        <w:t>　　　　二、数码喷印企业集中度分析</w:t>
      </w:r>
      <w:r>
        <w:rPr>
          <w:rFonts w:hint="eastAsia"/>
        </w:rPr>
        <w:br/>
      </w:r>
      <w:r>
        <w:rPr>
          <w:rFonts w:hint="eastAsia"/>
        </w:rPr>
        <w:t>　　第二节 2025年数码喷印行业竞争格局分析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一、数码喷印行业竞争策略分析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二、数码喷印行业竞争格局展望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三、我国数码喷印市场竞争趋势</w:t>
      </w:r>
      <w:r>
        <w:rPr>
          <w:rFonts w:hint="eastAsia"/>
        </w:rPr>
        <w:br/>
      </w:r>
      <w:r>
        <w:rPr>
          <w:rFonts w:hint="eastAsia"/>
        </w:rPr>
        <w:t>　　第三节 数码喷印行业兼并与重组整合分析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一、数码喷印行业兼并与重组整合动态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二、数码喷印行业兼并与重组整合发展趋势预测分析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数码喷印行业SWOT模型分析</w:t>
      </w:r>
      <w:r>
        <w:rPr>
          <w:rFonts w:hint="eastAsia"/>
        </w:rPr>
        <w:br/>
      </w:r>
      <w:r>
        <w:rPr>
          <w:rFonts w:hint="eastAsia"/>
        </w:rPr>
        <w:t>　　　　一、数码喷印行业优势分析</w:t>
      </w:r>
      <w:r>
        <w:rPr>
          <w:rFonts w:hint="eastAsia"/>
        </w:rPr>
        <w:br/>
      </w:r>
      <w:r>
        <w:rPr>
          <w:rFonts w:hint="eastAsia"/>
        </w:rPr>
        <w:t>　　　　二、数码喷印行业劣势分析</w:t>
      </w:r>
      <w:r>
        <w:rPr>
          <w:rFonts w:hint="eastAsia"/>
        </w:rPr>
        <w:br/>
      </w:r>
      <w:r>
        <w:rPr>
          <w:rFonts w:hint="eastAsia"/>
        </w:rPr>
        <w:t>　　　　三、数码喷印行业机会分析</w:t>
      </w:r>
      <w:r>
        <w:rPr>
          <w:rFonts w:hint="eastAsia"/>
        </w:rPr>
        <w:br/>
      </w:r>
      <w:r>
        <w:rPr>
          <w:rFonts w:hint="eastAsia"/>
        </w:rPr>
        <w:t>　　　　四、数码喷印行业风险分析</w:t>
      </w:r>
      <w:r>
        <w:rPr>
          <w:rFonts w:hint="eastAsia"/>
        </w:rPr>
        <w:br/>
      </w:r>
      <w:r>
        <w:rPr>
          <w:rFonts w:hint="eastAsia"/>
        </w:rPr>
        <w:t>　　第二节 数码喷印行业投资风险及控制策略分析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一、数码喷印市场风险及控制策略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二、数码喷印行业政策风险及控制策略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三、数码喷印行业经营风险及控制策略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四、数码喷印同业竞争风险及控制策略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五、数码喷印行业其他风险及控制策略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2025-2031年中国数码喷印市场预测及发展建议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2025-2031年中国数码喷印市场预测分析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一、中国数码喷印市场前景分析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二、中国数码喷印发展趋势预测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2025-2031年中国数码喷印企业发展策略建议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一、数码喷印企业融资策略</w:t>
      </w:r>
      <w:r>
        <w:rPr>
          <w:rFonts w:hint="eastAsia"/>
        </w:rPr>
        <w:br/>
      </w:r>
      <w:r>
        <w:rPr>
          <w:rFonts w:hint="eastAsia"/>
        </w:rPr>
        <w:t>　　　　二、数码喷印企业人才策略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2025-2031年中国数码喷印企业营销策略建议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一、数码喷印企业定位策略</w:t>
      </w:r>
      <w:r>
        <w:rPr>
          <w:rFonts w:hint="eastAsia"/>
        </w:rPr>
        <w:br/>
      </w:r>
      <w:r>
        <w:rPr>
          <w:rFonts w:hint="eastAsia"/>
        </w:rPr>
        <w:t>　　　　二、数码喷印企业价格策略</w:t>
      </w:r>
      <w:r>
        <w:rPr>
          <w:rFonts w:hint="eastAsia"/>
        </w:rPr>
        <w:br/>
      </w:r>
      <w:r>
        <w:rPr>
          <w:rFonts w:hint="eastAsia"/>
        </w:rPr>
        <w:t>　　　　三、数码喷印企业促销策略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中^智^林^－数码喷印行业研究结论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数码喷印行业历程</w:t>
      </w:r>
      <w:r>
        <w:rPr>
          <w:rFonts w:hint="eastAsia"/>
        </w:rPr>
        <w:br/>
      </w:r>
      <w:r>
        <w:rPr>
          <w:rFonts w:hint="eastAsia"/>
        </w:rPr>
        <w:t>　　图表 数码喷印行业生命周期</w:t>
      </w:r>
      <w:r>
        <w:rPr>
          <w:rFonts w:hint="eastAsia"/>
        </w:rPr>
        <w:br/>
      </w:r>
      <w:r>
        <w:rPr>
          <w:rFonts w:hint="eastAsia"/>
        </w:rPr>
        <w:t>　　图表 数码喷印行业产业链分析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2019-2024年数码喷印行业市场容量统计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**地区数码喷印市场规模及增长情况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**地区数码喷印市场规模及增长情况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**地区数码喷印市场规模及增长情况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数码喷印重点企业（一）经营情况分析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数码喷印重点企业（一）盈利能力情况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数码喷印重点企业（二）经营情况分析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数码喷印重点企业（二）盈利能力情况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2025-2031年中国数码喷印行业市场容量预测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2025-2031年中国数码喷印行业发展趋势预测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df4b9ca154602" w:history="1">
        <w:r>
          <w:rPr>
            <w:rStyle w:val="Hyperlink"/>
          </w:rPr>
          <w:t>2025-2031年中国数码喷印行业研究分析与市场前景预测报告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df4b9ca154602" w:history="1">
        <w:r>
          <w:rPr>
            <w:rStyle w:val="Hyperlink"/>
          </w:rPr>
          <w:t>https://www.20087.com/5/12/ShuMaPenYinDeXianZhuangYuQianJing.html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热点：数码喷墨印刷机、数码喷印衣服、汉华数码喷墨印刷设备、数码喷印和热转印哪个好、数码喷印是什么意思、数码喷印技术、数码喷印墨水、数码喷印衣服会掉色吗、喷墨喷码机的使用方法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a4629506a4494" w:history="1">
      <w:r>
        <w:rPr>
          <w:rStyle w:val="Hyperlink"/>
        </w:rPr>
        <w:t>2025-2031年中国数码喷印行业研究分析与市场前景预测报告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MaPenYinDeXianZhuangYuQianJing.html" TargetMode="External" Id="R5badf4b9ca15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MaPenYinDeXianZhuangYuQianJing.html" TargetMode="External" Id="Rdeda4629506a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2025-02-20T07:53:00Z</dcterms:created>
  <dcterms:modified xsi:type="dcterms:W3CDTF">2025-02-20T08:53:00Z</dcterms:modified>
  <dc:subject>2025-2031年中国数码喷印行业研究分析与市场前景预测报告</dc:subject>
  <dc:title>2025-2031年中国数码喷印行业研究分析与市场前景预测报告</dc:title>
  <cp:keywords>2025-2031年中国数码喷印行业研究分析与市场前景预测报告</cp:keywords>
  <dc:description>2025-2031年中国数码喷印行业研究分析与市场前景预测报告</dc:description>
</cp:coreProperties>
</file>