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4bd60dc814fb4" w:history="1">
              <w:r>
                <w:rPr>
                  <w:rStyle w:val="Hyperlink"/>
                </w:rPr>
                <w:t>中国淋浴房行业发展调研与市场前景预测报告（2025-2031年）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4bd60dc814fb4" w:history="1">
              <w:r>
                <w:rPr>
                  <w:rStyle w:val="Hyperlink"/>
                </w:rPr>
                <w:t>中国淋浴房行业发展调研与市场前景预测报告（2025-2031年）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4bd60dc814fb4" w:history="1">
                <w:r>
                  <w:rPr>
                    <w:rStyle w:val="Hyperlink"/>
                  </w:rPr>
                  <w:t>https://www.20087.com/5/72/LinYuFangShiChangYuCeBaoGao.html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在设计、功能和材质上都取得了显著进步。消费者对个性化、智能化浴室空间的需求推动了淋浴房市场的创新发展。从简约风格到高端定制，从基本的玻璃门到集成音乐、照明和按摩功能的智能淋浴间，淋浴房的设计和功能不断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未来，淋浴房将更加注重用户体验和环保理念。随着智能家居的普及，淋浴房将集成更多智能科技，如声控开关、恒温系统和节水装置，提供更加舒适、便捷的沐浴体验。同时，环保材料和节能设计将成为行业趋势，以减少对环境的影响，满足消费者对绿色生活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一、淋浴房设备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二、普通浴房</w:t>
      </w:r>
      <w:r>
        <w:rPr>
          <w:rFonts w:hint="eastAsia"/>
        </w:rPr>
        <w:br/>
      </w:r>
      <w:r>
        <w:rPr>
          <w:rFonts w:hint="eastAsia"/>
        </w:rPr>
        <w:t>　　　　三、整体浴房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二、国际卫浴流行现状分析</w:t>
      </w:r>
      <w:r>
        <w:rPr>
          <w:rFonts w:hint="eastAsia"/>
        </w:rPr>
        <w:br/>
      </w:r>
      <w:r>
        <w:rPr>
          <w:rFonts w:hint="eastAsia"/>
        </w:rPr>
        <w:t>　　　　三、国际卫浴设备产业发展标准分析</w:t>
      </w:r>
      <w:r>
        <w:rPr>
          <w:rFonts w:hint="eastAsia"/>
        </w:rPr>
        <w:br/>
      </w:r>
      <w:r>
        <w:rPr>
          <w:rFonts w:hint="eastAsia"/>
        </w:rPr>
        <w:t>　　第二节 2025年世界浴房行业市场现状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一、世界浴房市场亮点</w:t>
      </w:r>
      <w:r>
        <w:rPr>
          <w:rFonts w:hint="eastAsia"/>
        </w:rPr>
        <w:br/>
      </w:r>
      <w:r>
        <w:rPr>
          <w:rFonts w:hint="eastAsia"/>
        </w:rPr>
        <w:t>　　　　二、世界浴房技术现状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 卫浴产品流行新主张</w:t>
      </w:r>
      <w:r>
        <w:rPr>
          <w:rFonts w:hint="eastAsia"/>
        </w:rPr>
        <w:br/>
      </w:r>
      <w:r>
        <w:rPr>
          <w:rFonts w:hint="eastAsia"/>
        </w:rPr>
        <w:t>　　第三节 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2025年中国浴房行业市场运行环境解析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2025年中国浴房行业社会环境分析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2025年中国浴房行业动态分析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第二节 2025年中国卫浴产业运行总况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2025年中国浴房市场运行分析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第四节 2025年中国影响浴房市场淋浴房价格的因素分析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2025年中国淋浴房市场存在的问题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2020-2025年中国沐浴房制造行业数据监测分析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2020-2025年中国沐浴房制造行业总体数据分析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一、2025年中国沐浴房制造行业全部企业数据分析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2020-2025年中国沐浴房制造行业不同规模企业数据分析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一、2025年中国沐浴房制造行业不同规模企业数据分析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2020-2025年中国沐浴房制造行业不同所有制企业数据分析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一、2025年中国沐浴房制造行业不同所有制企业数据分析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2025年中国浴房行业细分市场运营情况分析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2025年中国浴柜市场概述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</w:t>
      </w:r>
      <w:r>
        <w:rPr>
          <w:rFonts w:hint="eastAsia"/>
        </w:rPr>
        <w:br/>
      </w:r>
      <w:r>
        <w:rPr>
          <w:rFonts w:hint="eastAsia"/>
        </w:rPr>
        <w:t>　　　　二、2025年光波浴房市场销售现状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2025年中国中小浴房企业营销战略模式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2025年中国淋浴房市场消费者调查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2025年中国浴房行业竞争格局透析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2025年中国淋浴房重点生产企业竞争力及关键性数据透析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佛山市高明天雯洁具有限公司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杭州水晶卫浴有限公司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浙江春天卫浴有限公司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佛山市高明贝特尔卫浴有限公司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2025-2031年中国浴房行业市场预测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一、浴房产品流行趋势</w:t>
      </w:r>
      <w:r>
        <w:rPr>
          <w:rFonts w:hint="eastAsia"/>
        </w:rPr>
        <w:br/>
      </w:r>
      <w:r>
        <w:rPr>
          <w:rFonts w:hint="eastAsia"/>
        </w:rPr>
        <w:t>　　　　二、中国卫浴市场发展趋势分析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2025-2031年中国浴房行业投资前景预测分析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2025-2031年中国浴房行业投资周期分析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中智.林－专家投资建议</w:t>
      </w:r>
      <w:r>
        <w:rPr>
          <w:rFonts w:hint="eastAsia"/>
        </w:rPr>
        <w:br/>
      </w:r>
      <w:r>
        <w:rPr>
          <w:rFonts w:hint="eastAsia"/>
        </w:rPr>
        <w:t>　　图表 2025年中国沐浴房制造行业全部企业数据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佛山市法恩洁具有限公司主要经济指标走势图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佛山市禅城区中冠浴室设备厂经营收入走势图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佛山市禅城区中冠浴室设备厂盈利指标走势图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佛山市禅城区中冠浴室设备厂负债情况图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佛山市禅城区中冠浴室设备厂负债指标走势图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杭州康利达卫浴有限公司负债情况图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欧路莎股份有限公司负债情况图</w:t>
      </w:r>
      <w:r>
        <w:rPr>
          <w:rFonts w:hint="eastAsia"/>
        </w:rPr>
        <w:br/>
      </w:r>
      <w:r>
        <w:rPr>
          <w:rFonts w:hint="eastAsia"/>
        </w:rPr>
        <w:t>　　图表 欧路莎股份有限公司负债指标走势图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杭州水晶卫浴有限公司负债情况图</w:t>
      </w:r>
      <w:r>
        <w:rPr>
          <w:rFonts w:hint="eastAsia"/>
        </w:rPr>
        <w:br/>
      </w:r>
      <w:r>
        <w:rPr>
          <w:rFonts w:hint="eastAsia"/>
        </w:rPr>
        <w:t>　　图表 杭州水晶卫浴有限公司负债指标走势图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浙江春天卫浴有限公司负债指标走势图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4bd60dc814fb4" w:history="1">
        <w:r>
          <w:rPr>
            <w:rStyle w:val="Hyperlink"/>
          </w:rPr>
          <w:t>中国淋浴房行业发展调研与市场前景预测报告（2025-2031年）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4bd60dc814fb4" w:history="1">
        <w:r>
          <w:rPr>
            <w:rStyle w:val="Hyperlink"/>
          </w:rPr>
          <w:t>https://www.20087.com/5/72/LinYuFangShiChangYuCeBaoGao.html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5a7b5760438e" w:history="1">
      <w:r>
        <w:rPr>
          <w:rStyle w:val="Hyperlink"/>
        </w:rPr>
        <w:t>中国淋浴房行业发展调研与市场前景预测报告（2025-2031年）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nYuFangShiChangYuCeBaoGao.html" TargetMode="External" Id="Rdeb4bd60dc8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nYuFangShiChangYuCeBaoGao.html" TargetMode="External" Id="Rce425a7b576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2024-11-20T06:21:00Z</dcterms:created>
  <dcterms:modified xsi:type="dcterms:W3CDTF">2024-11-20T07:21:00Z</dcterms:modified>
  <dc:subject>中国淋浴房行业发展调研与市场前景预测报告（2025-2031年）</dc:subject>
  <dc:title>中国淋浴房行业发展调研与市场前景预测报告（2025-2031年）</dc:title>
  <cp:keywords>中国淋浴房行业发展调研与市场前景预测报告（2025-2031年）</cp:keywords>
  <dc:description>中国淋浴房行业发展调研与市场前景预测报告（2025-2031年）</dc:description>
</cp:coreProperties>
</file>