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d3bc44b384d0d" w:history="1">
              <w:r>
                <w:rPr>
                  <w:rStyle w:val="Hyperlink"/>
                </w:rPr>
                <w:t>2026-2032年全球与中国视觉效果服务行业分析及发展前景报告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d3bc44b384d0d" w:history="1">
              <w:r>
                <w:rPr>
                  <w:rStyle w:val="Hyperlink"/>
                </w:rPr>
                <w:t>2026-2032年全球与中国视觉效果服务行业分析及发展前景报告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d3bc44b384d0d" w:history="1">
                <w:r>
                  <w:rPr>
                    <w:rStyle w:val="Hyperlink"/>
                  </w:rPr>
                  <w:t>https://www.20087.com/5/62/ShiJueXiaoGuoFuWuDeXianZhuangYuFaZhanQianJing.html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视觉效果服务（VFX）涵盖电影、电视剧、广告及游戏制作中的数字合成、三维建模、动态捕捉与虚拟制片等技术环节，已成为现代影视工业化重要的组成部分。当前行业普遍采用云端渲染农场、实时引擎（如Unreal Engine）及AI辅助工具（如去背、面部修复），强调制作效率、物理真实感及艺术创意表达的平衡。在流媒体平台内容竞赛与虚拟制作普及背景下，客户对交付周期压缩、跨地域协作能力及高帧率/高动态范围（HDR）兼容性提出更高要求。服务商持续优化资产管理系统、色彩科学一致性及虚拟摄影棚集成度。然而，在复杂场景（如大规模人群、流体模拟）中，计算资源消耗与艺术家产能瓶颈仍是成本控制难点。</w:t>
      </w:r>
      <w:r>
        <w:rPr>
          <w:rFonts w:hint="eastAsia"/>
        </w:rPr>
        <w:br/>
      </w:r>
      <w:r>
        <w:rPr>
          <w:rFonts w:hint="eastAsia"/>
        </w:rPr>
        <w:t>　　未来，视觉效果服务将加速向生成式AI协同、实时全流程与元宇宙内容生产方向演进。扩散模型与神经辐射场（NeRF）技术将实现文本/图像到高质量3D资产的快速生成；而云原生制作管线将支持全球团队同步编辑同一虚拟场景。在虚拟制片中，LED墙与摄像机追踪系统将深度融合，实现“所见即所得”拍摄。同时，区块链确权与智能合约将保障数字资产版权与分账透明。此外，轻量化VFX工具将赋能短视频与独立创作者，拓展服务边界。整体而言，视觉效果服务正从后期外包环节升级为贯穿前期预演、实拍到发行的全周期创意技术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d3bc44b384d0d" w:history="1">
        <w:r>
          <w:rPr>
            <w:rStyle w:val="Hyperlink"/>
          </w:rPr>
          <w:t>2026-2032年全球与中国视觉效果服务行业分析及发展前景报告</w:t>
        </w:r>
      </w:hyperlink>
      <w:r>
        <w:rPr>
          <w:rFonts w:hint="eastAsia"/>
        </w:rPr>
        <w:t>》基于详实数据，从市场规模、需求变化及价格动态等维度，全面解析了视觉效果服务行业的现状与发展趋势，并对视觉效果服务产业链各环节进行了系统性探讨。报告科学预测了视觉效果服务行业未来发展方向，重点分析了视觉效果服务技术现状及创新路径，同时聚焦视觉效果服务重点企业的经营表现，评估了市场竞争格局、品牌影响力及市场集中度。通过对细分市场的深入研究及SWOT分析，报告揭示了视觉效果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全球市场视觉效果服务市场总体规模</w:t>
      </w:r>
      <w:r>
        <w:rPr>
          <w:rFonts w:hint="eastAsia"/>
        </w:rPr>
        <w:br/>
      </w:r>
      <w:r>
        <w:rPr>
          <w:rFonts w:hint="eastAsia"/>
        </w:rPr>
        <w:t>　　1.4 中国市场视觉效果服务市场总体规模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视觉效果服务行业发展总体概况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视觉效果服务行业发展主要特点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视觉效果服务行业发展影响因素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视觉效果服务有利因素</w:t>
      </w:r>
      <w:r>
        <w:rPr>
          <w:rFonts w:hint="eastAsia"/>
        </w:rPr>
        <w:br/>
      </w:r>
      <w:r>
        <w:rPr>
          <w:rFonts w:hint="eastAsia"/>
        </w:rPr>
        <w:t>　　　　1.5.3 .2 视觉效果服务不利因素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全球市场，近三年视觉效果服务主要企业占有率及排名（按收入）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视觉效果服务主要企业在国际市场占有率（按收入，2023-2026）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2025年视觉效果服务主要企业在国际市场排名（按收入）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全球市场主要企业视觉效果服务销售收入（2023-2026）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中国市场，近三年视觉效果服务主要企业占有率及排名（按收入）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视觉效果服务主要企业在中国市场占有率（按收入，2023-2026）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2025年视觉效果服务主要企业在中国市场排名（按收入）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中国市场主要企业视觉效果服务销售收入（2023-2026）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全球主要厂商视觉效果服务总部及产地分布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全球主要厂商成立时间及视觉效果服务商业化日期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全球主要厂商视觉效果服务产品类型及应用</w:t>
      </w:r>
      <w:r>
        <w:rPr>
          <w:rFonts w:hint="eastAsia"/>
        </w:rPr>
        <w:br/>
      </w:r>
      <w:r>
        <w:rPr>
          <w:rFonts w:hint="eastAsia"/>
        </w:rPr>
        <w:t>　　2.6 视觉效果服务行业集中度、竞争程度分析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视觉效果服务行业集中度分析：2025年全球Top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全球视觉效果服务第一梯队、第二梯队和第三梯队厂商（品牌）及市场份额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全球视觉效果服务主要地区分析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全球主要地区视觉效果服务市场规模分析：2021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全球主要地区视觉效果服务销售额及份额（2021-2026）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全球主要地区视觉效果服务销售额及份额预测（2027-2032）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北美视觉效果服务销售额及预测（2021-2032）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欧洲视觉效果服务销售额及预测（2021-2032）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中国视觉效果服务销售额及预测（2021-2032）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日本视觉效果服务销售额及预测（2021-2032）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东南亚视觉效果服务销售额及预测（2021-2032）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印度视觉效果服务销售额及预测（2021-2032）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南美视觉效果服务销售额及预测（2021-2032）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中东视觉效果服务销售额及预测（2021-2032）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特殊效果</w:t>
      </w:r>
      <w:r>
        <w:rPr>
          <w:rFonts w:hint="eastAsia"/>
        </w:rPr>
        <w:br/>
      </w:r>
      <w:r>
        <w:rPr>
          <w:rFonts w:hint="eastAsia"/>
        </w:rPr>
        <w:t>　　　　4.1.2 数字效果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按产品类型细分，全球视觉效果服务销售额对比（2021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按产品类型细分，全球视觉效果服务销售额及预测（2021-2032）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按产品类型细分，全球视觉效果服务销售额及市场份额（2021-2026）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按产品类型细分，全球视觉效果服务销售额预测（2027-2032）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按产品类型细分，中国视觉效果服务销售额及预测（2021-2032）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按产品类型细分，中国视觉效果服务销售额及市场份额（2021-2026）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按产品类型细分，中国视觉效果服务销售额预测（2027-2032）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电视</w:t>
      </w:r>
      <w:r>
        <w:rPr>
          <w:rFonts w:hint="eastAsia"/>
        </w:rPr>
        <w:br/>
      </w:r>
      <w:r>
        <w:rPr>
          <w:rFonts w:hint="eastAsia"/>
        </w:rPr>
        <w:t>　　　　5.1.2 电影</w:t>
      </w:r>
      <w:r>
        <w:rPr>
          <w:rFonts w:hint="eastAsia"/>
        </w:rPr>
        <w:br/>
      </w:r>
      <w:r>
        <w:rPr>
          <w:rFonts w:hint="eastAsia"/>
        </w:rPr>
        <w:t>　　　　5.1.3 电子游戏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按应用细分，全球视觉效果服务销售额对比（2021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按应用细分，全球视觉效果服务销售额及预测（2021-2032）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按应用细分，全球视觉效果服务销售额及市场份额（2021-2026）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按应用细分，全球视觉效果服务销售额预测（2027-2032）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中国不同应用视觉效果服务销售额及预测（2021-2032）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中国不同应用视觉效果服务销售额及市场份额（2021-2026）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中国不同应用视觉效果服务销售额预测（2027-2032）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视觉效果服务行业发展趋势</w:t>
      </w:r>
      <w:r>
        <w:rPr>
          <w:rFonts w:hint="eastAsia"/>
        </w:rPr>
        <w:br/>
      </w:r>
      <w:r>
        <w:rPr>
          <w:rFonts w:hint="eastAsia"/>
        </w:rPr>
        <w:t>　　7.2 视觉效果服务行业主要驱动因素</w:t>
      </w:r>
      <w:r>
        <w:rPr>
          <w:rFonts w:hint="eastAsia"/>
        </w:rPr>
        <w:br/>
      </w:r>
      <w:r>
        <w:rPr>
          <w:rFonts w:hint="eastAsia"/>
        </w:rPr>
        <w:t>　　7.3 视觉效果服务中国企业SWOT分析</w:t>
      </w:r>
      <w:r>
        <w:rPr>
          <w:rFonts w:hint="eastAsia"/>
        </w:rPr>
        <w:br/>
      </w:r>
      <w:r>
        <w:rPr>
          <w:rFonts w:hint="eastAsia"/>
        </w:rPr>
        <w:t>　　7.4 中国视觉效果服务行业政策环境分析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视觉效果服务行业产业链简介</w:t>
      </w:r>
      <w:r>
        <w:rPr>
          <w:rFonts w:hint="eastAsia"/>
        </w:rPr>
        <w:br/>
      </w:r>
      <w:r>
        <w:rPr>
          <w:rFonts w:hint="eastAsia"/>
        </w:rPr>
        <w:t>　　　　8.1.1 视觉效果服务行业供应链分析</w:t>
      </w:r>
      <w:r>
        <w:rPr>
          <w:rFonts w:hint="eastAsia"/>
        </w:rPr>
        <w:br/>
      </w:r>
      <w:r>
        <w:rPr>
          <w:rFonts w:hint="eastAsia"/>
        </w:rPr>
        <w:t>　　　　8.1.2 视觉效果服务主要原料及供应情况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视觉效果服务行业主要下游客户</w:t>
      </w:r>
      <w:r>
        <w:rPr>
          <w:rFonts w:hint="eastAsia"/>
        </w:rPr>
        <w:br/>
      </w:r>
      <w:r>
        <w:rPr>
          <w:rFonts w:hint="eastAsia"/>
        </w:rPr>
        <w:t>　　8.2 视觉效果服务行业采购模式</w:t>
      </w:r>
      <w:r>
        <w:rPr>
          <w:rFonts w:hint="eastAsia"/>
        </w:rPr>
        <w:br/>
      </w:r>
      <w:r>
        <w:rPr>
          <w:rFonts w:hint="eastAsia"/>
        </w:rPr>
        <w:t>　　8.3 视觉效果服务行业生产模式</w:t>
      </w:r>
      <w:r>
        <w:rPr>
          <w:rFonts w:hint="eastAsia"/>
        </w:rPr>
        <w:br/>
      </w:r>
      <w:r>
        <w:rPr>
          <w:rFonts w:hint="eastAsia"/>
        </w:rPr>
        <w:t>　　8.4 视觉效果服务行业销售模式及销售渠道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视觉效果服务行业发展主要特点</w:t>
      </w:r>
      <w:r>
        <w:rPr>
          <w:rFonts w:hint="eastAsia"/>
        </w:rPr>
        <w:br/>
      </w:r>
      <w:r>
        <w:rPr>
          <w:rFonts w:hint="eastAsia"/>
        </w:rPr>
        <w:t>　　表 2： 视觉效果服务行业发展有利因素分析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视觉效果服务行业发展不利因素分析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进入视觉效果服务行业壁垒</w:t>
      </w:r>
      <w:r>
        <w:rPr>
          <w:rFonts w:hint="eastAsia"/>
        </w:rPr>
        <w:br/>
      </w:r>
      <w:r>
        <w:rPr>
          <w:rFonts w:hint="eastAsia"/>
        </w:rPr>
        <w:t>　　表 5： 视觉效果服务主要企业在国际市场占有率（按收入，2023-2026）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2025年视觉效果服务主要企业在国际市场排名（按收入）&amp;（万元）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全球市场主要企业视觉效果服务销售收入（2023-2026）&amp;（万元）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视觉效果服务主要企业在中国市场占有率（按收入，2023-2026）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2025年视觉效果服务主要企业在中国市场排名（按收入）&amp;（万元）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中国市场主要企业视觉效果服务销售收入（2023-2026）&amp;（万元）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全球主要厂商视觉效果服务总部及产地分布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全球主要厂商成立时间及视觉效果服务商业化日期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全球主要厂商视觉效果服务产品类型及应用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2025年全球视觉效果服务主要厂商市场地位（第一梯队、第二梯队和第三梯队）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全球视觉效果服务市场投资、并购等现状分析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全球主要地区视觉效果服务销售额：（2021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全球主要地区视觉效果服务销售额（2021-2026）&amp;（万元）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全球主要地区视觉效果服务销售额及份额列表（2021-2026）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全球主要地区视觉效果服务销售额预测（2027-2032）&amp;（万元）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全球主要地区视觉效果服务销售额及份额列表预测（2027-2032）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特殊效果主要企业列表</w:t>
      </w:r>
      <w:r>
        <w:rPr>
          <w:rFonts w:hint="eastAsia"/>
        </w:rPr>
        <w:br/>
      </w:r>
      <w:r>
        <w:rPr>
          <w:rFonts w:hint="eastAsia"/>
        </w:rPr>
        <w:t>　　表 22： 数字效果主要企业列表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按产品类型细分，全球视觉效果服务销售额及增长率对比（2021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按产品类型细分，全球视觉效果服务销售额（2021-2026）&amp;（万元）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按产品类型细分，全球视觉效果服务销售额市场份额列表（2021-2026）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按产品类型细分，全球视觉效果服务销售额预测（2027-2032）&amp;（万元）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按产品类型细分，全球视觉效果服务销售额市场份额预测（2027-2032）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按产品类型细分，中国视觉效果服务销售额（2021-2026）&amp;（万元）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按产品类型细分，中国视觉效果服务销售额市场份额列表（2021-2026）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按产品类型细分，中国视觉效果服务销售额预测（2027-2032）&amp;（万元）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按产品类型细分，中国视觉效果服务销售额市场份额预测（2027-2032）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按应用细分，全球视觉效果服务销售额及增长率对比（2021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按应用细分，全球视觉效果服务销售额（2021-2026）&amp;（万元）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按应用细分，全球视觉效果服务销售额市场份额列表（2021-2026）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按应用细分，全球视觉效果服务销售额预测（2027-2032）&amp;（万元）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按应用细分，全球视觉效果服务市场份额预测（2027-2032）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中国不同应用视觉效果服务销售额（2021-2026）&amp;（万元）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中国不同应用视觉效果服务销售额市场份额列表（2021-2026）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中国不同应用视觉效果服务销售额预测（2027-2032）&amp;（万元）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中国不同应用视觉效果服务销售额市场份额预测（2027-2032）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重点企业（19）公司信息、总部、视觉效果服务市场地位以及主要的竞争对手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视觉效果服务产品及服务介绍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视觉效果服务收入及毛利率（2021-2026）&amp;（万元）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视觉效果服务行业发展趋势</w:t>
      </w:r>
      <w:r>
        <w:rPr>
          <w:rFonts w:hint="eastAsia"/>
        </w:rPr>
        <w:br/>
      </w:r>
      <w:r>
        <w:rPr>
          <w:rFonts w:hint="eastAsia"/>
        </w:rPr>
        <w:t>　　表 136： 视觉效果服务行业主要驱动因素</w:t>
      </w:r>
      <w:r>
        <w:rPr>
          <w:rFonts w:hint="eastAsia"/>
        </w:rPr>
        <w:br/>
      </w:r>
      <w:r>
        <w:rPr>
          <w:rFonts w:hint="eastAsia"/>
        </w:rPr>
        <w:t>　　表 137： 视觉效果服务行业供应链分析</w:t>
      </w:r>
      <w:r>
        <w:rPr>
          <w:rFonts w:hint="eastAsia"/>
        </w:rPr>
        <w:br/>
      </w:r>
      <w:r>
        <w:rPr>
          <w:rFonts w:hint="eastAsia"/>
        </w:rPr>
        <w:t>　　表 138： 视觉效果服务上游原料供应商</w:t>
      </w:r>
      <w:r>
        <w:rPr>
          <w:rFonts w:hint="eastAsia"/>
        </w:rPr>
        <w:br/>
      </w:r>
      <w:r>
        <w:rPr>
          <w:rFonts w:hint="eastAsia"/>
        </w:rPr>
        <w:t>　　表 139： 视觉效果服务行业主要下游客户</w:t>
      </w:r>
      <w:r>
        <w:rPr>
          <w:rFonts w:hint="eastAsia"/>
        </w:rPr>
        <w:br/>
      </w:r>
      <w:r>
        <w:rPr>
          <w:rFonts w:hint="eastAsia"/>
        </w:rPr>
        <w:t>　　表 140： 视觉效果服务典型经销商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视觉效果服务产品图片</w:t>
      </w:r>
      <w:r>
        <w:rPr>
          <w:rFonts w:hint="eastAsia"/>
        </w:rPr>
        <w:br/>
      </w:r>
      <w:r>
        <w:rPr>
          <w:rFonts w:hint="eastAsia"/>
        </w:rPr>
        <w:t>　　图 2： 全球市场视觉效果服务市场规模，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全球视觉效果服务市场销售额预测：（万元）&amp;（2021-2032）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中国市场视觉效果服务销售额及未来趋势（2021-2032）&amp;（万元）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2025年全球前五大厂商视觉效果服务市场份额</w:t>
      </w:r>
      <w:r>
        <w:rPr>
          <w:rFonts w:hint="eastAsia"/>
        </w:rPr>
        <w:br/>
      </w:r>
      <w:r>
        <w:rPr>
          <w:rFonts w:hint="eastAsia"/>
        </w:rPr>
        <w:t>　　图 6： 2025年全球视觉效果服务第一梯队、第二梯队和第三梯队厂商及市场份额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全球主要地区视觉效果服务销售额市场份额（2021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北美视觉效果服务销售额及预测（2021-2032）&amp;（万元）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欧洲视觉效果服务销售额及预测（2021-2032）&amp;（万元）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中国视觉效果服务销售额及预测（2021-2032）&amp;（万元）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日本视觉效果服务销售额及预测（2021-2032）&amp;（万元）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东南亚视觉效果服务销售额及预测（2021-2032）&amp;（万元）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印度视觉效果服务销售额及预测（2021-2032）&amp;（万元）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南美视觉效果服务销售额及预测（2021-2032）&amp;（万元）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中东视觉效果服务销售额及预测（2021-2032）&amp;（万元）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特殊效果 产品图片</w:t>
      </w:r>
      <w:r>
        <w:rPr>
          <w:rFonts w:hint="eastAsia"/>
        </w:rPr>
        <w:br/>
      </w:r>
      <w:r>
        <w:rPr>
          <w:rFonts w:hint="eastAsia"/>
        </w:rPr>
        <w:t>　　图 17： 全球特殊效果规模及增长率（2021-2032）&amp;（万元）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数字效果产品图片</w:t>
      </w:r>
      <w:r>
        <w:rPr>
          <w:rFonts w:hint="eastAsia"/>
        </w:rPr>
        <w:br/>
      </w:r>
      <w:r>
        <w:rPr>
          <w:rFonts w:hint="eastAsia"/>
        </w:rPr>
        <w:t>　　图 19： 全球数字效果规模及增长率（2021-2032）&amp;（万元）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按产品类型细分，全球视觉效果服务市场份额2025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按产品类型细分，全球视觉效果服务市场份额2021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按产品类型细分，全球视觉效果服务市场份额预测2026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按产品类型细分，中国视觉效果服务市场份额2021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按产品类型细分，中国视觉效果服务市场份额预测2026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电视</w:t>
      </w:r>
      <w:r>
        <w:rPr>
          <w:rFonts w:hint="eastAsia"/>
        </w:rPr>
        <w:br/>
      </w:r>
      <w:r>
        <w:rPr>
          <w:rFonts w:hint="eastAsia"/>
        </w:rPr>
        <w:t>　　图 26： 电影</w:t>
      </w:r>
      <w:r>
        <w:rPr>
          <w:rFonts w:hint="eastAsia"/>
        </w:rPr>
        <w:br/>
      </w:r>
      <w:r>
        <w:rPr>
          <w:rFonts w:hint="eastAsia"/>
        </w:rPr>
        <w:t>　　图 27： 电子游戏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按应用细分，全球视觉效果服务市场份额2025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按应用细分，全球视觉效果服务市场份额2021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视觉效果服务中国企业SWOT分析</w:t>
      </w:r>
      <w:r>
        <w:rPr>
          <w:rFonts w:hint="eastAsia"/>
        </w:rPr>
        <w:br/>
      </w:r>
      <w:r>
        <w:rPr>
          <w:rFonts w:hint="eastAsia"/>
        </w:rPr>
        <w:t>　　图 32： 视觉效果服务产业链</w:t>
      </w:r>
      <w:r>
        <w:rPr>
          <w:rFonts w:hint="eastAsia"/>
        </w:rPr>
        <w:br/>
      </w:r>
      <w:r>
        <w:rPr>
          <w:rFonts w:hint="eastAsia"/>
        </w:rPr>
        <w:t>　　图 33： 视觉效果服务行业采购模式分析</w:t>
      </w:r>
      <w:r>
        <w:rPr>
          <w:rFonts w:hint="eastAsia"/>
        </w:rPr>
        <w:br/>
      </w:r>
      <w:r>
        <w:rPr>
          <w:rFonts w:hint="eastAsia"/>
        </w:rPr>
        <w:t>　　图 34： 视觉效果服务行业生产模式</w:t>
      </w:r>
      <w:r>
        <w:rPr>
          <w:rFonts w:hint="eastAsia"/>
        </w:rPr>
        <w:br/>
      </w:r>
      <w:r>
        <w:rPr>
          <w:rFonts w:hint="eastAsia"/>
        </w:rPr>
        <w:t>　　图 35： 视觉效果服务行业销售模式分析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d3bc44b384d0d" w:history="1">
        <w:r>
          <w:rPr>
            <w:rStyle w:val="Hyperlink"/>
          </w:rPr>
          <w:t>2026-2032年全球与中国视觉效果服务行业分析及发展前景报告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d3bc44b384d0d" w:history="1">
        <w:r>
          <w:rPr>
            <w:rStyle w:val="Hyperlink"/>
          </w:rPr>
          <w:t>https://www.20087.com/5/62/ShiJueXiaoGuoFuWuDeXianZhuangYuFaZhanQianJing.html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热点：视觉营销设计、视觉效果服务包括哪些、视觉效果设计、视觉服务是什么、摄影服务包括哪些内容、视觉服务设计、摄影的产品服务包括哪些、视觉效果设计是什么、视觉营销包括什么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e0045046b4c49" w:history="1">
      <w:r>
        <w:rPr>
          <w:rStyle w:val="Hyperlink"/>
        </w:rPr>
        <w:t>2026-2032年全球与中国视觉效果服务行业分析及发展前景报告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iJueXiaoGuoFuWuDeXianZhuangYuFaZhanQianJing.html" TargetMode="External" Id="R64cd3bc44b38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iJueXiaoGuoFuWuDeXianZhuangYuFaZhanQianJing.html" TargetMode="External" Id="Rbd1e0045046b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2025-12-30T00:57:10Z</dcterms:created>
  <dcterms:modified xsi:type="dcterms:W3CDTF">2025-12-30T01:57:10Z</dcterms:modified>
  <dc:subject>2026-2032年全球与中国视觉效果服务行业分析及发展前景报告</dc:subject>
  <dc:title>2026-2032年全球与中国视觉效果服务行业分析及发展前景报告</dc:title>
  <cp:keywords>2026-2032年全球与中国视觉效果服务行业分析及发展前景报告</cp:keywords>
  <dc:description>2026-2032年全球与中国视觉效果服务行业分析及发展前景报告</dc:description>
</cp:coreProperties>
</file>