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7158249d4a5c" w:history="1">
              <w:r>
                <w:rPr>
                  <w:rStyle w:val="Hyperlink"/>
                </w:rPr>
                <w:t>2025-2031年中国东莞市工程交易中心市场深度调查分析及发展前景研究报告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7158249d4a5c" w:history="1">
              <w:r>
                <w:rPr>
                  <w:rStyle w:val="Hyperlink"/>
                </w:rPr>
                <w:t>2025-2031年中国东莞市工程交易中心市场深度调查分析及发展前景研究报告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7158249d4a5c" w:history="1">
                <w:r>
                  <w:rPr>
                    <w:rStyle w:val="Hyperlink"/>
                  </w:rPr>
                  <w:t>https://www.20087.com/M_QiTa/26/DongGuanShiGongChengJiaoYiZhongXinHangYeXianZhuangYuFaZhanQuShi.html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莞市工程交易中心是公共资源交易平台的重要组成部分，负责工程建设项目招标投标活动的组织和监管。近年来，随着国家对公共资源交易改革的深化，东莞市工程交易中心不断优化交易流程，提升服务质量，强化信息公开和透明度，建立了较为完善的电子招投标系统，实现了从项目发布、投标、开标、评标到合同签订的全流程电子化操作，极大地提高了交易效率，降低了交易成本。</w:t>
      </w:r>
      <w:r>
        <w:rPr>
          <w:rFonts w:hint="eastAsia"/>
        </w:rPr>
        <w:br/>
      </w:r>
      <w:r>
        <w:rPr>
          <w:rFonts w:hint="eastAsia"/>
        </w:rPr>
        <w:t>　　未来，东莞市工程交易中心将更加注重数字化转型和智慧化服务。一方面，通过大数据、云计算和区块链技术的应用，交易中心将能够实现交易数据的深度分析和智能监管，提高交易过程的公正性和安全性，同时为政府决策提供有力的数据支持。另一方面，交易中心将加强与金融机构、法律服务机构的合作，提供一站式的金融服务和法律咨询服务，为参与交易的各方创造更加便利和安全的交易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b7158249d4a5c" w:history="1">
        <w:r>
          <w:rPr>
            <w:rStyle w:val="Hyperlink"/>
          </w:rPr>
          <w:t>2025-2031年中国东莞市工程交易中心市场深度调查分析及发展前景研究报告</w:t>
        </w:r>
      </w:hyperlink>
      <w:r>
        <w:rPr>
          <w:rFonts w:hint="eastAsia"/>
        </w:rPr>
        <w:t>》通过对东莞市工程交易中心行业的全面调研，系统分析了东莞市工程交易中心市场规模、技术现状及未来发展方向，揭示了行业竞争格局的演变趋势与潜在问题。同时，报告评估了东莞市工程交易中心行业投资价值与效益，识别了发展中的主要挑战与机遇，并结合SWOT分析为投资者和企业提供了科学的战略建议。此外，报告重点聚焦东莞市工程交易中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工程交易中心定位与特点分析</w:t>
      </w:r>
      <w:r>
        <w:rPr>
          <w:rFonts w:hint="eastAsia"/>
        </w:rPr>
        <w:br/>
      </w:r>
      <w:r>
        <w:rPr>
          <w:rFonts w:hint="eastAsia"/>
        </w:rPr>
        <w:t>　　第一节 工程交易中心定位分析</w:t>
      </w:r>
      <w:r>
        <w:rPr>
          <w:rFonts w:hint="eastAsia"/>
        </w:rPr>
        <w:br/>
      </w:r>
      <w:r>
        <w:rPr>
          <w:rFonts w:hint="eastAsia"/>
        </w:rPr>
        <w:t>　　　　一、工程交易中心的定位</w:t>
      </w:r>
      <w:r>
        <w:rPr>
          <w:rFonts w:hint="eastAsia"/>
        </w:rPr>
        <w:br/>
      </w:r>
      <w:r>
        <w:rPr>
          <w:rFonts w:hint="eastAsia"/>
        </w:rPr>
        <w:t>　　　　二、工程交易中心的性质</w:t>
      </w:r>
      <w:r>
        <w:rPr>
          <w:rFonts w:hint="eastAsia"/>
        </w:rPr>
        <w:br/>
      </w:r>
      <w:r>
        <w:rPr>
          <w:rFonts w:hint="eastAsia"/>
        </w:rPr>
        <w:t>　　　　三、工程交易中心的职能</w:t>
      </w:r>
      <w:r>
        <w:rPr>
          <w:rFonts w:hint="eastAsia"/>
        </w:rPr>
        <w:br/>
      </w:r>
      <w:r>
        <w:rPr>
          <w:rFonts w:hint="eastAsia"/>
        </w:rPr>
        <w:t>　　第二节 工程交易中心特点分析</w:t>
      </w:r>
      <w:r>
        <w:rPr>
          <w:rFonts w:hint="eastAsia"/>
        </w:rPr>
        <w:br/>
      </w:r>
      <w:r>
        <w:rPr>
          <w:rFonts w:hint="eastAsia"/>
        </w:rPr>
        <w:t>　　　　一、工程交易中心的集聚性特点</w:t>
      </w:r>
      <w:r>
        <w:rPr>
          <w:rFonts w:hint="eastAsia"/>
        </w:rPr>
        <w:br/>
      </w:r>
      <w:r>
        <w:rPr>
          <w:rFonts w:hint="eastAsia"/>
        </w:rPr>
        <w:t>　　　　二、工程交易中心的辐射性特点</w:t>
      </w:r>
      <w:r>
        <w:rPr>
          <w:rFonts w:hint="eastAsia"/>
        </w:rPr>
        <w:br/>
      </w:r>
      <w:r>
        <w:rPr>
          <w:rFonts w:hint="eastAsia"/>
        </w:rPr>
        <w:t>　　　　三、工程交易中心的竞争性特点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工程交易中心发展历程与市场基础分析</w:t>
      </w:r>
      <w:r>
        <w:rPr>
          <w:rFonts w:hint="eastAsia"/>
        </w:rPr>
        <w:br/>
      </w:r>
      <w:r>
        <w:rPr>
          <w:rFonts w:hint="eastAsia"/>
        </w:rPr>
        <w:t>　　第一节 工程交易中心发展历程</w:t>
      </w:r>
      <w:r>
        <w:rPr>
          <w:rFonts w:hint="eastAsia"/>
        </w:rPr>
        <w:br/>
      </w:r>
      <w:r>
        <w:rPr>
          <w:rFonts w:hint="eastAsia"/>
        </w:rPr>
        <w:t>　　　　一、工程交易中心设立阶段</w:t>
      </w:r>
      <w:r>
        <w:rPr>
          <w:rFonts w:hint="eastAsia"/>
        </w:rPr>
        <w:br/>
      </w:r>
      <w:r>
        <w:rPr>
          <w:rFonts w:hint="eastAsia"/>
        </w:rPr>
        <w:t>　　　　二、工程交易中心建章立制阶段</w:t>
      </w:r>
      <w:r>
        <w:rPr>
          <w:rFonts w:hint="eastAsia"/>
        </w:rPr>
        <w:br/>
      </w:r>
      <w:r>
        <w:rPr>
          <w:rFonts w:hint="eastAsia"/>
        </w:rPr>
        <w:t>　　　　三、工程交易中心规范交易行为阶段</w:t>
      </w:r>
      <w:r>
        <w:rPr>
          <w:rFonts w:hint="eastAsia"/>
        </w:rPr>
        <w:br/>
      </w:r>
      <w:r>
        <w:rPr>
          <w:rFonts w:hint="eastAsia"/>
        </w:rPr>
        <w:t>　　第二节 工程交易中心的市场基础</w:t>
      </w:r>
      <w:r>
        <w:rPr>
          <w:rFonts w:hint="eastAsia"/>
        </w:rPr>
        <w:br/>
      </w:r>
      <w:r>
        <w:rPr>
          <w:rFonts w:hint="eastAsia"/>
        </w:rPr>
        <w:t>　　　　一、工程交易中心的生命力分析</w:t>
      </w:r>
      <w:r>
        <w:rPr>
          <w:rFonts w:hint="eastAsia"/>
        </w:rPr>
        <w:br/>
      </w:r>
      <w:r>
        <w:rPr>
          <w:rFonts w:hint="eastAsia"/>
        </w:rPr>
        <w:t>　　　　二、工程交易中心在建筑流通中的作用</w:t>
      </w:r>
      <w:r>
        <w:rPr>
          <w:rFonts w:hint="eastAsia"/>
        </w:rPr>
        <w:br/>
      </w:r>
      <w:r>
        <w:rPr>
          <w:rFonts w:hint="eastAsia"/>
        </w:rPr>
        <w:t>　　　　　　1、促进建筑市场的规范运行</w:t>
      </w:r>
      <w:r>
        <w:rPr>
          <w:rFonts w:hint="eastAsia"/>
        </w:rPr>
        <w:br/>
      </w:r>
      <w:r>
        <w:rPr>
          <w:rFonts w:hint="eastAsia"/>
        </w:rPr>
        <w:t>　　　　　　2、解决信息交流不畅的现象</w:t>
      </w:r>
      <w:r>
        <w:rPr>
          <w:rFonts w:hint="eastAsia"/>
        </w:rPr>
        <w:br/>
      </w:r>
      <w:r>
        <w:rPr>
          <w:rFonts w:hint="eastAsia"/>
        </w:rPr>
        <w:t>　　　　　　3、提高建设工程交易透明度</w:t>
      </w:r>
      <w:r>
        <w:rPr>
          <w:rFonts w:hint="eastAsia"/>
        </w:rPr>
        <w:br/>
      </w:r>
      <w:r>
        <w:rPr>
          <w:rFonts w:hint="eastAsia"/>
        </w:rPr>
        <w:t>　　　　　　4、最大限度保证评标公平度</w:t>
      </w:r>
      <w:r>
        <w:rPr>
          <w:rFonts w:hint="eastAsia"/>
        </w:rPr>
        <w:br/>
      </w:r>
      <w:r>
        <w:rPr>
          <w:rFonts w:hint="eastAsia"/>
        </w:rPr>
        <w:t>　　　　三、工程交易中心对市场经营者的作用</w:t>
      </w:r>
      <w:r>
        <w:rPr>
          <w:rFonts w:hint="eastAsia"/>
        </w:rPr>
        <w:br/>
      </w:r>
      <w:r>
        <w:rPr>
          <w:rFonts w:hint="eastAsia"/>
        </w:rPr>
        <w:t>　　　　　　1、有利于转变经营者的经营机制</w:t>
      </w:r>
      <w:r>
        <w:rPr>
          <w:rFonts w:hint="eastAsia"/>
        </w:rPr>
        <w:br/>
      </w:r>
      <w:r>
        <w:rPr>
          <w:rFonts w:hint="eastAsia"/>
        </w:rPr>
        <w:t>　　　　　　2、有利于约束经营者的经营行为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东莞市建设工程交易中心经营状况与市场需求分析</w:t>
      </w:r>
      <w:r>
        <w:rPr>
          <w:rFonts w:hint="eastAsia"/>
        </w:rPr>
        <w:br/>
      </w:r>
      <w:r>
        <w:rPr>
          <w:rFonts w:hint="eastAsia"/>
        </w:rPr>
        <w:t>　　第一节 东莞市建设工程交易中心发展分析</w:t>
      </w:r>
      <w:r>
        <w:rPr>
          <w:rFonts w:hint="eastAsia"/>
        </w:rPr>
        <w:br/>
      </w:r>
      <w:r>
        <w:rPr>
          <w:rFonts w:hint="eastAsia"/>
        </w:rPr>
        <w:t>　　　　一、东莞市建设工程交易中心主要职责</w:t>
      </w:r>
      <w:r>
        <w:rPr>
          <w:rFonts w:hint="eastAsia"/>
        </w:rPr>
        <w:br/>
      </w:r>
      <w:r>
        <w:rPr>
          <w:rFonts w:hint="eastAsia"/>
        </w:rPr>
        <w:t>　　　　二、东莞市建设工程交易中心组织架构</w:t>
      </w:r>
      <w:r>
        <w:rPr>
          <w:rFonts w:hint="eastAsia"/>
        </w:rPr>
        <w:br/>
      </w:r>
      <w:r>
        <w:rPr>
          <w:rFonts w:hint="eastAsia"/>
        </w:rPr>
        <w:t>　　　　三、东莞市建设工程交易中心发展规模</w:t>
      </w:r>
      <w:r>
        <w:rPr>
          <w:rFonts w:hint="eastAsia"/>
        </w:rPr>
        <w:br/>
      </w:r>
      <w:r>
        <w:rPr>
          <w:rFonts w:hint="eastAsia"/>
        </w:rPr>
        <w:t>　　第二节 东莞市建设工程交易中心进程项目分析</w:t>
      </w:r>
      <w:r>
        <w:rPr>
          <w:rFonts w:hint="eastAsia"/>
        </w:rPr>
        <w:br/>
      </w:r>
      <w:r>
        <w:rPr>
          <w:rFonts w:hint="eastAsia"/>
        </w:rPr>
        <w:t>　　　　一、建设工程进场交易整体概况</w:t>
      </w:r>
      <w:r>
        <w:rPr>
          <w:rFonts w:hint="eastAsia"/>
        </w:rPr>
        <w:br/>
      </w:r>
      <w:r>
        <w:rPr>
          <w:rFonts w:hint="eastAsia"/>
        </w:rPr>
        <w:t>　　　　二、进场交易工程项目成交分析</w:t>
      </w:r>
      <w:r>
        <w:rPr>
          <w:rFonts w:hint="eastAsia"/>
        </w:rPr>
        <w:br/>
      </w:r>
      <w:r>
        <w:rPr>
          <w:rFonts w:hint="eastAsia"/>
        </w:rPr>
        <w:t>　　第三节 中-智-林-－东莞市建筑工程项目建设需求分析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一、东莞市建筑业产值增长态势分析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二、东莞市建筑项目建设规模分析</w:t>
      </w:r>
      <w:r>
        <w:rPr>
          <w:rFonts w:hint="eastAsia"/>
        </w:rPr>
        <w:br/>
      </w:r>
      <w:r>
        <w:rPr>
          <w:rFonts w:hint="eastAsia"/>
        </w:rPr>
        <w:t>　　　　三、东莞市建筑工程项目建设需求分析</w:t>
      </w:r>
      <w:r>
        <w:rPr>
          <w:rFonts w:hint="eastAsia"/>
        </w:rPr>
        <w:br/>
      </w:r>
      <w:r>
        <w:rPr>
          <w:rFonts w:hint="eastAsia"/>
        </w:rPr>
        <w:t>　　图表 1：2025年东莞市建设工程交易中心登记招投标项目数量（单位：项）</w:t>
      </w:r>
      <w:r>
        <w:rPr>
          <w:rFonts w:hint="eastAsia"/>
        </w:rPr>
        <w:br/>
      </w:r>
      <w:r>
        <w:rPr>
          <w:rFonts w:hint="eastAsia"/>
        </w:rPr>
        <w:t>　　图表 2：2025年东莞市建设工程交易中心完成招投标数量及中标总金额（单位：项，亿元）</w:t>
      </w:r>
      <w:r>
        <w:rPr>
          <w:rFonts w:hint="eastAsia"/>
        </w:rPr>
        <w:br/>
      </w:r>
      <w:r>
        <w:rPr>
          <w:rFonts w:hint="eastAsia"/>
        </w:rPr>
        <w:t>　　图表 3：2025-2031年东莞市建筑业产值增长趋势（单位：亿元，%）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4：2025-2031年东莞市建筑业施工面积及同比增速（单位：万平方米，%）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5：2025-2031年东莞市建筑业竣工面积及同比增速（单位：万平方米，%）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7158249d4a5c" w:history="1">
        <w:r>
          <w:rPr>
            <w:rStyle w:val="Hyperlink"/>
          </w:rPr>
          <w:t>2025-2031年中国东莞市工程交易中心市场深度调查分析及发展前景研究报告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7158249d4a5c" w:history="1">
        <w:r>
          <w:rPr>
            <w:rStyle w:val="Hyperlink"/>
          </w:rPr>
          <w:t>https://www.20087.com/M_QiTa/26/DongGuanShiGongChengJiaoYiZhongXinHangYeXianZhuangYuFaZhanQuShi.html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公共资源交易平台、东莞市工程交易中心地址、东莞市场采购贸易联网信息平台、东莞市工程交易中心招标公告、广东省公共交易平台官网、东莞市建筑工程交易中心、深圳交易中心工程、东莞市工程建设网、东莞工程招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64fb4c859474e" w:history="1">
      <w:r>
        <w:rPr>
          <w:rStyle w:val="Hyperlink"/>
        </w:rPr>
        <w:t>2025-2031年中国东莞市工程交易中心市场深度调查分析及发展前景研究报告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DongGuanShiGongChengJiaoYiZhongXinHangYeXianZhuangYuFaZhanQuShi.html" TargetMode="External" Id="Raf5b7158249d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DongGuanShiGongChengJiaoYiZhongXinHangYeXianZhuangYuFaZhanQuShi.html" TargetMode="External" Id="R3e864fb4c85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2025-05-26T05:01:00Z</dcterms:created>
  <dcterms:modified xsi:type="dcterms:W3CDTF">2025-05-26T06:01:00Z</dcterms:modified>
  <dc:subject>2025-2031年中国东莞市工程交易中心市场深度调查分析及发展前景研究报告</dc:subject>
  <dc:title>2025-2031年中国东莞市工程交易中心市场深度调查分析及发展前景研究报告</dc:title>
  <cp:keywords>2025-2031年中国东莞市工程交易中心市场深度调查分析及发展前景研究报告</cp:keywords>
  <dc:description>2025-2031年中国东莞市工程交易中心市场深度调查分析及发展前景研究报告</dc:description>
</cp:coreProperties>
</file>