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d9ff36d6c472a" w:history="1">
              <w:r>
                <w:rPr>
                  <w:rStyle w:val="Hyperlink"/>
                </w:rPr>
                <w:t>2025-2031年中国碳排放权交易行业市场调研与趋势预测报告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d9ff36d6c472a" w:history="1">
              <w:r>
                <w:rPr>
                  <w:rStyle w:val="Hyperlink"/>
                </w:rPr>
                <w:t>2025-2031年中国碳排放权交易行业市场调研与趋势预测报告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d9ff36d6c472a" w:history="1">
                <w:r>
                  <w:rPr>
                    <w:rStyle w:val="Hyperlink"/>
                  </w:rPr>
                  <w:t>https://www.20087.com/6/52/TanPaiFangQuanJiaoYiDeQianJingQuShi.html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交易是一种市场机制，旨在通过设定排放上限和允许碳排放配额的买卖，促进温室气体减排。这一机制已在欧盟、中国和美国加州等地成功实施，通过市场手段激励企业减少碳排放，同时为减排技术的投资提供了经济激励。近年来，随着全球对气候变化的关注度提高，碳交易市场规模持续扩大，碳价的波动也反映了市场对未来减排成本的预期。</w:t>
      </w:r>
      <w:r>
        <w:rPr>
          <w:rFonts w:hint="eastAsia"/>
        </w:rPr>
        <w:br/>
      </w:r>
      <w:r>
        <w:rPr>
          <w:rFonts w:hint="eastAsia"/>
        </w:rPr>
        <w:t>　　未来，碳排放权交易将更加注重全球协调和透明度。一方面，通过建立更加统一和互联的全球碳市场，消除不同地区之间的碳价差异，促进公平竞争和资源优化配置。另一方面，随着区块链和大数据技术的应用，碳交易市场将实现更高水平的透明度和可追溯性，增强市场参与者的信任，降低交易成本。此外，随着碳捕获和储存（CCS）等负排放技术的商业化，碳市场将探索如何将这些技术纳入交易体系，为实现碳中和目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d9ff36d6c472a" w:history="1">
        <w:r>
          <w:rPr>
            <w:rStyle w:val="Hyperlink"/>
          </w:rPr>
          <w:t>2025-2031年中国碳排放权交易行业市场调研与趋势预测报告</w:t>
        </w:r>
      </w:hyperlink>
      <w:r>
        <w:rPr>
          <w:rFonts w:hint="eastAsia"/>
        </w:rPr>
        <w:t>》基于国家统计局及相关协会的权威数据，系统研究了碳排放权交易行业的市场需求、市场规模及产业链现状，分析了碳排放权交易价格波动、细分市场动态及重点企业的经营表现，科学预测了碳排放权交易市场前景与发展趋势，揭示了潜在需求与投资机会，同时指出了碳排放权交易行业可能面临的风险。通过对碳排放权交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碳排放权交易产业概述</w:t>
      </w:r>
      <w:r>
        <w:rPr>
          <w:rFonts w:hint="eastAsia"/>
        </w:rPr>
        <w:br/>
      </w:r>
      <w:r>
        <w:rPr>
          <w:rFonts w:hint="eastAsia"/>
        </w:rPr>
        <w:t>　　第一节 碳排放权交易定义</w:t>
      </w:r>
      <w:r>
        <w:rPr>
          <w:rFonts w:hint="eastAsia"/>
        </w:rPr>
        <w:br/>
      </w:r>
      <w:r>
        <w:rPr>
          <w:rFonts w:hint="eastAsia"/>
        </w:rPr>
        <w:t>　　第二节 碳排放权交易行业特点</w:t>
      </w:r>
      <w:r>
        <w:rPr>
          <w:rFonts w:hint="eastAsia"/>
        </w:rPr>
        <w:br/>
      </w:r>
      <w:r>
        <w:rPr>
          <w:rFonts w:hint="eastAsia"/>
        </w:rPr>
        <w:t>　　第三节 碳排放权交易产业链分析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2024-2025年中国碳排放权交易行业运行环境分析</w:t>
      </w:r>
      <w:r>
        <w:rPr>
          <w:rFonts w:hint="eastAsia"/>
        </w:rPr>
        <w:br/>
      </w:r>
      <w:r>
        <w:rPr>
          <w:rFonts w:hint="eastAsia"/>
        </w:rPr>
        <w:t>　　第一节 碳排放权交易运行经济环境分析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碳排放权交易产业政策环境分析</w:t>
      </w:r>
      <w:r>
        <w:rPr>
          <w:rFonts w:hint="eastAsia"/>
        </w:rPr>
        <w:br/>
      </w:r>
      <w:r>
        <w:rPr>
          <w:rFonts w:hint="eastAsia"/>
        </w:rPr>
        <w:t>　　　　一、碳排放权交易行业监管体制</w:t>
      </w:r>
      <w:r>
        <w:rPr>
          <w:rFonts w:hint="eastAsia"/>
        </w:rPr>
        <w:br/>
      </w:r>
      <w:r>
        <w:rPr>
          <w:rFonts w:hint="eastAsia"/>
        </w:rPr>
        <w:t>　　　　二、碳排放权交易行业主要法规</w:t>
      </w:r>
      <w:r>
        <w:rPr>
          <w:rFonts w:hint="eastAsia"/>
        </w:rPr>
        <w:br/>
      </w:r>
      <w:r>
        <w:rPr>
          <w:rFonts w:hint="eastAsia"/>
        </w:rPr>
        <w:t>　　　　三、主要碳排放权交易产业政策</w:t>
      </w:r>
      <w:r>
        <w:rPr>
          <w:rFonts w:hint="eastAsia"/>
        </w:rPr>
        <w:br/>
      </w:r>
      <w:r>
        <w:rPr>
          <w:rFonts w:hint="eastAsia"/>
        </w:rPr>
        <w:t>　　第三节 碳排放权交易产业社会环境分析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2024-2025年碳排放权交易行业技术发展现状及趋势分析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碳排放权交易行业技术发展现状分析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国内外碳排放权交易行业技术差异与原因</w:t>
      </w:r>
      <w:r>
        <w:rPr>
          <w:rFonts w:hint="eastAsia"/>
        </w:rPr>
        <w:br/>
      </w:r>
      <w:r>
        <w:rPr>
          <w:rFonts w:hint="eastAsia"/>
        </w:rPr>
        <w:t>　　第三节 碳排放权交易行业技术发展方向、趋势预测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提升碳排放权交易行业技术能力策略建议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全球碳排放权交易行业发展态势分析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全球碳排放权交易市场发展现状分析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全球主要国家碳排放权交易市场现状</w:t>
      </w:r>
      <w:r>
        <w:rPr>
          <w:rFonts w:hint="eastAsia"/>
        </w:rPr>
        <w:br/>
      </w:r>
      <w:r>
        <w:rPr>
          <w:rFonts w:hint="eastAsia"/>
        </w:rPr>
        <w:t>　　第三节 全球碳排放权交易行业发展趋势预测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中国碳排放权交易行业市场分析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2019-2024年中国碳排放权交易行业规模情况</w:t>
      </w:r>
      <w:r>
        <w:rPr>
          <w:rFonts w:hint="eastAsia"/>
        </w:rPr>
        <w:br/>
      </w:r>
      <w:r>
        <w:rPr>
          <w:rFonts w:hint="eastAsia"/>
        </w:rPr>
        <w:t>　　　　一、碳排放权交易行业市场规模情况分析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二、碳排放权交易行业单位规模情况</w:t>
      </w:r>
      <w:r>
        <w:rPr>
          <w:rFonts w:hint="eastAsia"/>
        </w:rPr>
        <w:br/>
      </w:r>
      <w:r>
        <w:rPr>
          <w:rFonts w:hint="eastAsia"/>
        </w:rPr>
        <w:t>　　　　三、碳排放权交易行业人员规模情况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2019-2024年中国碳排放权交易行业财务能力分析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一、碳排放权交易行业盈利能力分析</w:t>
      </w:r>
      <w:r>
        <w:rPr>
          <w:rFonts w:hint="eastAsia"/>
        </w:rPr>
        <w:br/>
      </w:r>
      <w:r>
        <w:rPr>
          <w:rFonts w:hint="eastAsia"/>
        </w:rPr>
        <w:t>　　　　二、碳排放权交易行业偿债能力分析</w:t>
      </w:r>
      <w:r>
        <w:rPr>
          <w:rFonts w:hint="eastAsia"/>
        </w:rPr>
        <w:br/>
      </w:r>
      <w:r>
        <w:rPr>
          <w:rFonts w:hint="eastAsia"/>
        </w:rPr>
        <w:t>　　　　三、碳排放权交易行业营运能力分析</w:t>
      </w:r>
      <w:r>
        <w:rPr>
          <w:rFonts w:hint="eastAsia"/>
        </w:rPr>
        <w:br/>
      </w:r>
      <w:r>
        <w:rPr>
          <w:rFonts w:hint="eastAsia"/>
        </w:rPr>
        <w:t>　　　　四、碳排放权交易行业发展能力分析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2024-2025年中国碳排放权交易行业热点动态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2025年中国碳排放权交易行业面临的挑战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中国重点地区碳排放权交易行业市场调研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重点地区（一）碳排放权交易市场调研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重点地区（二）碳排放权交易市场调研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重点地区（三）碳排放权交易市场调研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重点地区（四）碳排放权交易市场调研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重点地区（五）碳排放权交易市场调研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中国碳排放权交易行业价格走势及影响因素分析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国内碳排放权交易行业价格回顾</w:t>
      </w:r>
      <w:r>
        <w:rPr>
          <w:rFonts w:hint="eastAsia"/>
        </w:rPr>
        <w:br/>
      </w:r>
      <w:r>
        <w:rPr>
          <w:rFonts w:hint="eastAsia"/>
        </w:rPr>
        <w:t>　　第二节 国内碳排放权交易行业价格走势预测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国内碳排放权交易行业价格影响因素分析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中国碳排放权交易行业客户调研</w:t>
      </w:r>
      <w:r>
        <w:rPr>
          <w:rFonts w:hint="eastAsia"/>
        </w:rPr>
        <w:br/>
      </w:r>
      <w:r>
        <w:rPr>
          <w:rFonts w:hint="eastAsia"/>
        </w:rPr>
        <w:t>　　　　一、碳排放权交易行业客户偏好调查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二、客户对碳排放权交易品牌的首要认知渠道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三、碳排放权交易品牌忠诚度调查</w:t>
      </w:r>
      <w:r>
        <w:rPr>
          <w:rFonts w:hint="eastAsia"/>
        </w:rPr>
        <w:br/>
      </w:r>
      <w:r>
        <w:rPr>
          <w:rFonts w:hint="eastAsia"/>
        </w:rPr>
        <w:t>　　　　四、碳排放权交易行业客户消费理念调研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中国碳排放权交易行业竞争格局分析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2025年碳排放权交易行业集中度分析</w:t>
      </w:r>
      <w:r>
        <w:rPr>
          <w:rFonts w:hint="eastAsia"/>
        </w:rPr>
        <w:br/>
      </w:r>
      <w:r>
        <w:rPr>
          <w:rFonts w:hint="eastAsia"/>
        </w:rPr>
        <w:t>　　　　一、碳排放权交易市场集中度分析</w:t>
      </w:r>
      <w:r>
        <w:rPr>
          <w:rFonts w:hint="eastAsia"/>
        </w:rPr>
        <w:br/>
      </w:r>
      <w:r>
        <w:rPr>
          <w:rFonts w:hint="eastAsia"/>
        </w:rPr>
        <w:t>　　　　二、碳排放权交易企业集中度分析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2024-2025年碳排放权交易行业竞争格局分析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一、碳排放权交易行业竞争策略分析</w:t>
      </w:r>
      <w:r>
        <w:rPr>
          <w:rFonts w:hint="eastAsia"/>
        </w:rPr>
        <w:br/>
      </w:r>
      <w:r>
        <w:rPr>
          <w:rFonts w:hint="eastAsia"/>
        </w:rPr>
        <w:t>　　　　二、碳排放权交易行业竞争格局展望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三、我国碳排放权交易市场竞争趋势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碳排放权交易行业重点企业发展调研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碳排放权交易企业发展策略分析</w:t>
      </w:r>
      <w:r>
        <w:rPr>
          <w:rFonts w:hint="eastAsia"/>
        </w:rPr>
        <w:br/>
      </w:r>
      <w:r>
        <w:rPr>
          <w:rFonts w:hint="eastAsia"/>
        </w:rPr>
        <w:t>　　第一节 碳排放权交易市场策略分析</w:t>
      </w:r>
      <w:r>
        <w:rPr>
          <w:rFonts w:hint="eastAsia"/>
        </w:rPr>
        <w:br/>
      </w:r>
      <w:r>
        <w:rPr>
          <w:rFonts w:hint="eastAsia"/>
        </w:rPr>
        <w:t>　　　　一、碳排放权交易价格策略分析</w:t>
      </w:r>
      <w:r>
        <w:rPr>
          <w:rFonts w:hint="eastAsia"/>
        </w:rPr>
        <w:br/>
      </w:r>
      <w:r>
        <w:rPr>
          <w:rFonts w:hint="eastAsia"/>
        </w:rPr>
        <w:t>　　　　二、碳排放权交易渠道策略分析</w:t>
      </w:r>
      <w:r>
        <w:rPr>
          <w:rFonts w:hint="eastAsia"/>
        </w:rPr>
        <w:br/>
      </w:r>
      <w:r>
        <w:rPr>
          <w:rFonts w:hint="eastAsia"/>
        </w:rPr>
        <w:t>　　第二节 碳排放权交易销售策略分析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提高碳排放权交易企业竞争力的策略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一、提高中国碳排放权交易企业核心竞争力的对策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二、碳排放权交易企业提升竞争力的主要方向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三、影响碳排放权交易企业核心竞争力的因素及提升途径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四、提高碳排放权交易企业竞争力的策略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碳排放权交易行业投资风险与控制策略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碳排放权交易行业SWOT模型分析</w:t>
      </w:r>
      <w:r>
        <w:rPr>
          <w:rFonts w:hint="eastAsia"/>
        </w:rPr>
        <w:br/>
      </w:r>
      <w:r>
        <w:rPr>
          <w:rFonts w:hint="eastAsia"/>
        </w:rPr>
        <w:t>　　　　一、碳排放权交易行业优势分析</w:t>
      </w:r>
      <w:r>
        <w:rPr>
          <w:rFonts w:hint="eastAsia"/>
        </w:rPr>
        <w:br/>
      </w:r>
      <w:r>
        <w:rPr>
          <w:rFonts w:hint="eastAsia"/>
        </w:rPr>
        <w:t>　　　　二、碳排放权交易行业劣势分析</w:t>
      </w:r>
      <w:r>
        <w:rPr>
          <w:rFonts w:hint="eastAsia"/>
        </w:rPr>
        <w:br/>
      </w:r>
      <w:r>
        <w:rPr>
          <w:rFonts w:hint="eastAsia"/>
        </w:rPr>
        <w:t>　　　　三、碳排放权交易行业机会分析</w:t>
      </w:r>
      <w:r>
        <w:rPr>
          <w:rFonts w:hint="eastAsia"/>
        </w:rPr>
        <w:br/>
      </w:r>
      <w:r>
        <w:rPr>
          <w:rFonts w:hint="eastAsia"/>
        </w:rPr>
        <w:t>　　　　四、碳排放权交易行业风险分析</w:t>
      </w:r>
      <w:r>
        <w:rPr>
          <w:rFonts w:hint="eastAsia"/>
        </w:rPr>
        <w:br/>
      </w:r>
      <w:r>
        <w:rPr>
          <w:rFonts w:hint="eastAsia"/>
        </w:rPr>
        <w:t>　　第二节 碳排放权交易行业投资风险及控制策略分析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一、碳排放权交易市场风险及控制策略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二、碳排放权交易行业政策风险及控制策略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三、碳排放权交易行业经营风险及控制策略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四、碳排放权交易同业竞争风险及控制策略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五、碳排放权交易行业其他风险及控制策略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2025-2031年中国碳排放权交易行业投资潜力及发展趋势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2025-2031年碳排放权交易行业投资潜力分析</w:t>
      </w:r>
      <w:r>
        <w:rPr>
          <w:rFonts w:hint="eastAsia"/>
        </w:rPr>
        <w:br/>
      </w:r>
      <w:r>
        <w:rPr>
          <w:rFonts w:hint="eastAsia"/>
        </w:rPr>
        <w:t>　　　　一、碳排放权交易行业重点可投资领域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二、碳排放权交易行业目标市场需求潜力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三、碳排放权交易行业投资潜力综合评判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2025-2031年中国碳排放权交易行业发展趋势分析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一、2025年碳排放权交易市场前景分析</w:t>
      </w:r>
      <w:r>
        <w:rPr>
          <w:rFonts w:hint="eastAsia"/>
        </w:rPr>
        <w:br/>
      </w:r>
      <w:r>
        <w:rPr>
          <w:rFonts w:hint="eastAsia"/>
        </w:rPr>
        <w:t>　　　　二、2025年碳排放权交易发展趋势预测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三、2025-2031年我国碳排放权交易行业发展剖析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五、未来碳排放权交易行业发展变局剖析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碳排放权交易介绍</w:t>
      </w:r>
      <w:r>
        <w:rPr>
          <w:rFonts w:hint="eastAsia"/>
        </w:rPr>
        <w:br/>
      </w:r>
      <w:r>
        <w:rPr>
          <w:rFonts w:hint="eastAsia"/>
        </w:rPr>
        <w:t>　　图表 碳排放权交易图片</w:t>
      </w:r>
      <w:r>
        <w:rPr>
          <w:rFonts w:hint="eastAsia"/>
        </w:rPr>
        <w:br/>
      </w:r>
      <w:r>
        <w:rPr>
          <w:rFonts w:hint="eastAsia"/>
        </w:rPr>
        <w:t>　　图表 碳排放权交易主要特点</w:t>
      </w:r>
      <w:r>
        <w:rPr>
          <w:rFonts w:hint="eastAsia"/>
        </w:rPr>
        <w:br/>
      </w:r>
      <w:r>
        <w:rPr>
          <w:rFonts w:hint="eastAsia"/>
        </w:rPr>
        <w:t>　　图表 碳排放权交易发展有利因素分析</w:t>
      </w:r>
      <w:r>
        <w:rPr>
          <w:rFonts w:hint="eastAsia"/>
        </w:rPr>
        <w:br/>
      </w:r>
      <w:r>
        <w:rPr>
          <w:rFonts w:hint="eastAsia"/>
        </w:rPr>
        <w:t>　　图表 碳排放权交易发展不利因素分析</w:t>
      </w:r>
      <w:r>
        <w:rPr>
          <w:rFonts w:hint="eastAsia"/>
        </w:rPr>
        <w:br/>
      </w:r>
      <w:r>
        <w:rPr>
          <w:rFonts w:hint="eastAsia"/>
        </w:rPr>
        <w:t>　　图表 进入碳排放权交易行业壁垒</w:t>
      </w:r>
      <w:r>
        <w:rPr>
          <w:rFonts w:hint="eastAsia"/>
        </w:rPr>
        <w:br/>
      </w:r>
      <w:r>
        <w:rPr>
          <w:rFonts w:hint="eastAsia"/>
        </w:rPr>
        <w:t>　　图表 碳排放权交易政策</w:t>
      </w:r>
      <w:r>
        <w:rPr>
          <w:rFonts w:hint="eastAsia"/>
        </w:rPr>
        <w:br/>
      </w:r>
      <w:r>
        <w:rPr>
          <w:rFonts w:hint="eastAsia"/>
        </w:rPr>
        <w:t>　　图表 碳排放权交易技术 标准</w:t>
      </w:r>
      <w:r>
        <w:rPr>
          <w:rFonts w:hint="eastAsia"/>
        </w:rPr>
        <w:br/>
      </w:r>
      <w:r>
        <w:rPr>
          <w:rFonts w:hint="eastAsia"/>
        </w:rPr>
        <w:t>　　图表 碳排放权交易产业链分析</w:t>
      </w:r>
      <w:r>
        <w:rPr>
          <w:rFonts w:hint="eastAsia"/>
        </w:rPr>
        <w:br/>
      </w:r>
      <w:r>
        <w:rPr>
          <w:rFonts w:hint="eastAsia"/>
        </w:rPr>
        <w:t>　　图表 碳排放权交易品牌分析</w:t>
      </w:r>
      <w:r>
        <w:rPr>
          <w:rFonts w:hint="eastAsia"/>
        </w:rPr>
        <w:br/>
      </w:r>
      <w:r>
        <w:rPr>
          <w:rFonts w:hint="eastAsia"/>
        </w:rPr>
        <w:t>　　图表 2024年碳排放权交易需求分析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2019-2024年中国碳排放权交易销售情况</w:t>
      </w:r>
      <w:r>
        <w:rPr>
          <w:rFonts w:hint="eastAsia"/>
        </w:rPr>
        <w:br/>
      </w:r>
      <w:r>
        <w:rPr>
          <w:rFonts w:hint="eastAsia"/>
        </w:rPr>
        <w:t>　　图表 碳排放权交易价格走势</w:t>
      </w:r>
      <w:r>
        <w:rPr>
          <w:rFonts w:hint="eastAsia"/>
        </w:rPr>
        <w:br/>
      </w:r>
      <w:r>
        <w:rPr>
          <w:rFonts w:hint="eastAsia"/>
        </w:rPr>
        <w:t>　　图表 2025年中国碳排放权交易公司数量统计 单位：家</w:t>
      </w:r>
      <w:r>
        <w:rPr>
          <w:rFonts w:hint="eastAsia"/>
        </w:rPr>
        <w:br/>
      </w:r>
      <w:r>
        <w:rPr>
          <w:rFonts w:hint="eastAsia"/>
        </w:rPr>
        <w:t>　　图表 碳排放权交易成本和利润分析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华东地区碳排放权交易市场规模情况</w:t>
      </w:r>
      <w:r>
        <w:rPr>
          <w:rFonts w:hint="eastAsia"/>
        </w:rPr>
        <w:br/>
      </w:r>
      <w:r>
        <w:rPr>
          <w:rFonts w:hint="eastAsia"/>
        </w:rPr>
        <w:t>　　图表 华东地区碳排放权交易市场销售额</w:t>
      </w:r>
      <w:r>
        <w:rPr>
          <w:rFonts w:hint="eastAsia"/>
        </w:rPr>
        <w:br/>
      </w:r>
      <w:r>
        <w:rPr>
          <w:rFonts w:hint="eastAsia"/>
        </w:rPr>
        <w:t>　　图表 华南地区碳排放权交易市场规模情况</w:t>
      </w:r>
      <w:r>
        <w:rPr>
          <w:rFonts w:hint="eastAsia"/>
        </w:rPr>
        <w:br/>
      </w:r>
      <w:r>
        <w:rPr>
          <w:rFonts w:hint="eastAsia"/>
        </w:rPr>
        <w:t>　　图表 华南地区碳排放权交易市场销售额</w:t>
      </w:r>
      <w:r>
        <w:rPr>
          <w:rFonts w:hint="eastAsia"/>
        </w:rPr>
        <w:br/>
      </w:r>
      <w:r>
        <w:rPr>
          <w:rFonts w:hint="eastAsia"/>
        </w:rPr>
        <w:t>　　图表 华北地区碳排放权交易市场规模情况</w:t>
      </w:r>
      <w:r>
        <w:rPr>
          <w:rFonts w:hint="eastAsia"/>
        </w:rPr>
        <w:br/>
      </w:r>
      <w:r>
        <w:rPr>
          <w:rFonts w:hint="eastAsia"/>
        </w:rPr>
        <w:t>　　图表 华北地区碳排放权交易市场销售额</w:t>
      </w:r>
      <w:r>
        <w:rPr>
          <w:rFonts w:hint="eastAsia"/>
        </w:rPr>
        <w:br/>
      </w:r>
      <w:r>
        <w:rPr>
          <w:rFonts w:hint="eastAsia"/>
        </w:rPr>
        <w:t>　　图表 华中地区碳排放权交易市场规模情况</w:t>
      </w:r>
      <w:r>
        <w:rPr>
          <w:rFonts w:hint="eastAsia"/>
        </w:rPr>
        <w:br/>
      </w:r>
      <w:r>
        <w:rPr>
          <w:rFonts w:hint="eastAsia"/>
        </w:rPr>
        <w:t>　　图表 华中地区碳排放权交易市场销售额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碳排放权交易投资、并购现状分析</w:t>
      </w:r>
      <w:r>
        <w:rPr>
          <w:rFonts w:hint="eastAsia"/>
        </w:rPr>
        <w:br/>
      </w:r>
      <w:r>
        <w:rPr>
          <w:rFonts w:hint="eastAsia"/>
        </w:rPr>
        <w:t>　　图表 碳排放权交易上游、下游研究分析</w:t>
      </w:r>
      <w:r>
        <w:rPr>
          <w:rFonts w:hint="eastAsia"/>
        </w:rPr>
        <w:br/>
      </w:r>
      <w:r>
        <w:rPr>
          <w:rFonts w:hint="eastAsia"/>
        </w:rPr>
        <w:t>　　图表 碳排放权交易最新消息</w:t>
      </w:r>
      <w:r>
        <w:rPr>
          <w:rFonts w:hint="eastAsia"/>
        </w:rPr>
        <w:br/>
      </w:r>
      <w:r>
        <w:rPr>
          <w:rFonts w:hint="eastAsia"/>
        </w:rPr>
        <w:t>　　图表 碳排放权交易企业简介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碳排放权交易企业经营情况</w:t>
      </w:r>
      <w:r>
        <w:rPr>
          <w:rFonts w:hint="eastAsia"/>
        </w:rPr>
        <w:br/>
      </w:r>
      <w:r>
        <w:rPr>
          <w:rFonts w:hint="eastAsia"/>
        </w:rPr>
        <w:t>　　图表 碳排放权交易企业(二)简介</w:t>
      </w:r>
      <w:r>
        <w:rPr>
          <w:rFonts w:hint="eastAsia"/>
        </w:rPr>
        <w:br/>
      </w:r>
      <w:r>
        <w:rPr>
          <w:rFonts w:hint="eastAsia"/>
        </w:rPr>
        <w:t>　　图表 企业碳排放权交易业务</w:t>
      </w:r>
      <w:r>
        <w:rPr>
          <w:rFonts w:hint="eastAsia"/>
        </w:rPr>
        <w:br/>
      </w:r>
      <w:r>
        <w:rPr>
          <w:rFonts w:hint="eastAsia"/>
        </w:rPr>
        <w:t>　　图表 碳排放权交易企业(二)经营情况</w:t>
      </w:r>
      <w:r>
        <w:rPr>
          <w:rFonts w:hint="eastAsia"/>
        </w:rPr>
        <w:br/>
      </w:r>
      <w:r>
        <w:rPr>
          <w:rFonts w:hint="eastAsia"/>
        </w:rPr>
        <w:t>　　图表 碳排放权交易企业(三)调研</w:t>
      </w:r>
      <w:r>
        <w:rPr>
          <w:rFonts w:hint="eastAsia"/>
        </w:rPr>
        <w:br/>
      </w:r>
      <w:r>
        <w:rPr>
          <w:rFonts w:hint="eastAsia"/>
        </w:rPr>
        <w:t>　　图表 企业碳排放权交易业务分析</w:t>
      </w:r>
      <w:r>
        <w:rPr>
          <w:rFonts w:hint="eastAsia"/>
        </w:rPr>
        <w:br/>
      </w:r>
      <w:r>
        <w:rPr>
          <w:rFonts w:hint="eastAsia"/>
        </w:rPr>
        <w:t>　　图表 碳排放权交易企业(三)经营情况</w:t>
      </w:r>
      <w:r>
        <w:rPr>
          <w:rFonts w:hint="eastAsia"/>
        </w:rPr>
        <w:br/>
      </w:r>
      <w:r>
        <w:rPr>
          <w:rFonts w:hint="eastAsia"/>
        </w:rPr>
        <w:t>　　图表 碳排放权交易企业(四)介绍</w:t>
      </w:r>
      <w:r>
        <w:rPr>
          <w:rFonts w:hint="eastAsia"/>
        </w:rPr>
        <w:br/>
      </w:r>
      <w:r>
        <w:rPr>
          <w:rFonts w:hint="eastAsia"/>
        </w:rPr>
        <w:t>　　图表 企业碳排放权交易产品服务</w:t>
      </w:r>
      <w:r>
        <w:rPr>
          <w:rFonts w:hint="eastAsia"/>
        </w:rPr>
        <w:br/>
      </w:r>
      <w:r>
        <w:rPr>
          <w:rFonts w:hint="eastAsia"/>
        </w:rPr>
        <w:t>　　图表 碳排放权交易企业(四)经营情况</w:t>
      </w:r>
      <w:r>
        <w:rPr>
          <w:rFonts w:hint="eastAsia"/>
        </w:rPr>
        <w:br/>
      </w:r>
      <w:r>
        <w:rPr>
          <w:rFonts w:hint="eastAsia"/>
        </w:rPr>
        <w:t>　　图表 碳排放权交易企业(五)简介</w:t>
      </w:r>
      <w:r>
        <w:rPr>
          <w:rFonts w:hint="eastAsia"/>
        </w:rPr>
        <w:br/>
      </w:r>
      <w:r>
        <w:rPr>
          <w:rFonts w:hint="eastAsia"/>
        </w:rPr>
        <w:t>　　图表 企业碳排放权交易业务分析</w:t>
      </w:r>
      <w:r>
        <w:rPr>
          <w:rFonts w:hint="eastAsia"/>
        </w:rPr>
        <w:br/>
      </w:r>
      <w:r>
        <w:rPr>
          <w:rFonts w:hint="eastAsia"/>
        </w:rPr>
        <w:t>　　图表 碳排放权交易企业(五)经营情况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碳排放权交易行业生命周期</w:t>
      </w:r>
      <w:r>
        <w:rPr>
          <w:rFonts w:hint="eastAsia"/>
        </w:rPr>
        <w:br/>
      </w:r>
      <w:r>
        <w:rPr>
          <w:rFonts w:hint="eastAsia"/>
        </w:rPr>
        <w:t>　　图表 碳排放权交易优势、劣势、机会、威胁分析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碳排放权交易市场容量</w:t>
      </w:r>
      <w:r>
        <w:rPr>
          <w:rFonts w:hint="eastAsia"/>
        </w:rPr>
        <w:br/>
      </w:r>
      <w:r>
        <w:rPr>
          <w:rFonts w:hint="eastAsia"/>
        </w:rPr>
        <w:t>　　图表 碳排放权交易发展前景</w:t>
      </w:r>
      <w:r>
        <w:rPr>
          <w:rFonts w:hint="eastAsia"/>
        </w:rPr>
        <w:br/>
      </w:r>
      <w:r>
        <w:rPr>
          <w:rFonts w:hint="eastAsia"/>
        </w:rPr>
        <w:t>　　图表 2025-2031年中国碳排放权交易市场规模预测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2025-2031年中国碳排放权交易销售预测</w:t>
      </w:r>
      <w:r>
        <w:rPr>
          <w:rFonts w:hint="eastAsia"/>
        </w:rPr>
        <w:br/>
      </w:r>
      <w:r>
        <w:rPr>
          <w:rFonts w:hint="eastAsia"/>
        </w:rPr>
        <w:t>　　图表 碳排放权交易主要驱动因素</w:t>
      </w:r>
      <w:r>
        <w:rPr>
          <w:rFonts w:hint="eastAsia"/>
        </w:rPr>
        <w:br/>
      </w:r>
      <w:r>
        <w:rPr>
          <w:rFonts w:hint="eastAsia"/>
        </w:rPr>
        <w:t>　　图表 碳排放权交易发展趋势预测</w:t>
      </w:r>
      <w:r>
        <w:rPr>
          <w:rFonts w:hint="eastAsia"/>
        </w:rPr>
        <w:br/>
      </w:r>
      <w:r>
        <w:rPr>
          <w:rFonts w:hint="eastAsia"/>
        </w:rPr>
        <w:t>　　图表 碳排放权交易注意事项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d9ff36d6c472a" w:history="1">
        <w:r>
          <w:rPr>
            <w:rStyle w:val="Hyperlink"/>
          </w:rPr>
          <w:t>2025-2031年中国碳排放权交易行业市场调研与趋势预测报告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d9ff36d6c472a" w:history="1">
        <w:r>
          <w:rPr>
            <w:rStyle w:val="Hyperlink"/>
          </w:rPr>
          <w:t>https://www.20087.com/6/52/TanPaiFangQuanJiaoYiDeQianJingQuShi.html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热点：碳排放管理暂行办法、碳排放权交易管理办法试行、碳排放权是什么、碳排放权交易管理暂行条例、碳汇公司怎么成立、碳排放权交易所、碳排放权配额、碳排放权交易有关会计处理暂行规定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b17e58f384638" w:history="1">
      <w:r>
        <w:rPr>
          <w:rStyle w:val="Hyperlink"/>
        </w:rPr>
        <w:t>2025-2031年中国碳排放权交易行业市场调研与趋势预测报告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nPaiFangQuanJiaoYiDeQianJingQuShi.html" TargetMode="External" Id="Ra2cd9ff36d6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nPaiFangQuanJiaoYiDeQianJingQuShi.html" TargetMode="External" Id="R942b17e58f38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2025-01-12T06:10:00Z</dcterms:created>
  <dcterms:modified xsi:type="dcterms:W3CDTF">2025-01-12T07:10:00Z</dcterms:modified>
  <dc:subject>2025-2031年中国碳排放权交易行业市场调研与趋势预测报告</dc:subject>
  <dc:title>2025-2031年中国碳排放权交易行业市场调研与趋势预测报告</dc:title>
  <cp:keywords>2025-2031年中国碳排放权交易行业市场调研与趋势预测报告</cp:keywords>
  <dc:description>2025-2031年中国碳排放权交易行业市场调研与趋势预测报告</dc:description>
</cp:coreProperties>
</file>