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09b6f82e048b8" w:history="1">
              <w:r>
                <w:rPr>
                  <w:rStyle w:val="Hyperlink"/>
                </w:rPr>
                <w:t>中国科技服务行业现状调研与发展趋势预测报告（2025版）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09b6f82e048b8" w:history="1">
              <w:r>
                <w:rPr>
                  <w:rStyle w:val="Hyperlink"/>
                </w:rPr>
                <w:t>中国科技服务行业现状调研与发展趋势预测报告（2025版）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09b6f82e048b8" w:history="1">
                <w:r>
                  <w:rPr>
                    <w:rStyle w:val="Hyperlink"/>
                  </w:rPr>
                  <w:t>https://www.20087.com/M_QiTa/26/KeJiFuWuHangYeXianZhuangYuFaZhanQuShi.html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覆盖了咨询、研发外包、云服务、信息安全等多个领域，已成为推动企业数字化转型和科技创新的关键力量。目前，随着云计算、大数据、人工智能等技术的快速发展，科技服务呈现出高度定制化、智能化的特点。云服务提供商通过SaaS、PaaS、IaaS等模式，为企业提供了灵活、高效的信息技术解决方案。同时，信息安全服务需求激增，针对数据保护、网络安全的服务体系不断完善，保障了企业的数字资产安全。</w:t>
      </w:r>
      <w:r>
        <w:rPr>
          <w:rFonts w:hint="eastAsia"/>
        </w:rPr>
        <w:br/>
      </w:r>
      <w:r>
        <w:rPr>
          <w:rFonts w:hint="eastAsia"/>
        </w:rPr>
        <w:t>　　未来科技服务将更加注重跨界融合和服务生态构建。随着物联网、区块链等新兴技术的应用，科技服务将更加深入到各行各业，促进产业互联网的发展。服务模式将向平台化、生态化演进，形成多方参与、资源共享的服务生态体系。此外，AI技术的深度融合将推动服务智能化升级，实现预测性维护、智能决策支持等高级功能，进一步提升服务效率和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09b6f82e048b8" w:history="1">
        <w:r>
          <w:rPr>
            <w:rStyle w:val="Hyperlink"/>
          </w:rPr>
          <w:t>中国科技服务行业现状调研与发展趋势预测报告（2025版）</w:t>
        </w:r>
      </w:hyperlink>
      <w:r>
        <w:rPr>
          <w:rFonts w:hint="eastAsia"/>
        </w:rPr>
        <w:t>》基于多年市场监测与行业研究，全面分析了科技服务行业的现状、市场需求及市场规模，详细解读了科技服务产业链结构、价格趋势及细分市场特点。报告科学预测了行业前景与发展方向，重点剖析了品牌竞争格局、市场集中度及主要企业的经营表现，并通过SWOT分析揭示了科技服务行业机遇与风险。为投资者和决策者提供专业、客观的战略建议，是把握科技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三、国外促进科技服务业创新与发展给中国的启示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三、中国发展研发服务业的基础和条件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四、中国发展研发服务业的对策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八、国际工业设计服务业发展启示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中国科技服务业发展状况分析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一、中国科技服务业发展阶段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二、中国科技服务业发展总体概况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三、中国科技服务业发展特点分析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2019-2024年科技服务市场情况分析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</w:t>
      </w:r>
      <w:r>
        <w:rPr>
          <w:rFonts w:hint="eastAsia"/>
        </w:rPr>
        <w:br/>
      </w:r>
      <w:r>
        <w:rPr>
          <w:rFonts w:hint="eastAsia"/>
        </w:rPr>
        <w:t>　　　　三、R&amp;D经费支出占国内生产总值比重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2019-2024年技术成果和国家奖励指标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　　四、国家技术发明奖</w:t>
      </w:r>
      <w:r>
        <w:rPr>
          <w:rFonts w:hint="eastAsia"/>
        </w:rPr>
        <w:br/>
      </w:r>
      <w:r>
        <w:rPr>
          <w:rFonts w:hint="eastAsia"/>
        </w:rPr>
        <w:t>　　　　五、国家科技进步奖</w:t>
      </w:r>
      <w:r>
        <w:rPr>
          <w:rFonts w:hint="eastAsia"/>
        </w:rPr>
        <w:br/>
      </w:r>
      <w:r>
        <w:rPr>
          <w:rFonts w:hint="eastAsia"/>
        </w:rPr>
        <w:t>　　　　六、国际科学技术合作奖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2019-2024年科技技术服务指标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2019-2024年专利指标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2019-2024年高技术产品进出口及技术市场情况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三、高技术产品进出口的产品类型</w:t>
      </w:r>
      <w:r>
        <w:rPr>
          <w:rFonts w:hint="eastAsia"/>
        </w:rPr>
        <w:br/>
      </w:r>
      <w:r>
        <w:rPr>
          <w:rFonts w:hint="eastAsia"/>
        </w:rPr>
        <w:t>　　　　四、高技术产品出口的贸易方式</w:t>
      </w:r>
      <w:r>
        <w:rPr>
          <w:rFonts w:hint="eastAsia"/>
        </w:rPr>
        <w:br/>
      </w:r>
      <w:r>
        <w:rPr>
          <w:rFonts w:hint="eastAsia"/>
        </w:rPr>
        <w:t>　　　　五、高技术产品进出口的企业类型</w:t>
      </w:r>
      <w:r>
        <w:rPr>
          <w:rFonts w:hint="eastAsia"/>
        </w:rPr>
        <w:br/>
      </w:r>
      <w:r>
        <w:rPr>
          <w:rFonts w:hint="eastAsia"/>
        </w:rPr>
        <w:t>　　　　六、高技术产品进出口的地区分布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2019-2024年中国科技服务供给分析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2019-2024年中国科技服务业需求分析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2019-2024年中国科技服务业供需平衡分析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二、交通工具设计行业布局设计</w:t>
      </w:r>
      <w:r>
        <w:rPr>
          <w:rFonts w:hint="eastAsia"/>
        </w:rPr>
        <w:br/>
      </w:r>
      <w:r>
        <w:rPr>
          <w:rFonts w:hint="eastAsia"/>
        </w:rPr>
        <w:t>　　　　三、交通工具造型分析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八、生产力促进中心服务业绩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九、生产力促进中心发展预测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一、中国技术交易市场分析</w:t>
      </w:r>
      <w:r>
        <w:rPr>
          <w:rFonts w:hint="eastAsia"/>
        </w:rPr>
        <w:br/>
      </w:r>
      <w:r>
        <w:rPr>
          <w:rFonts w:hint="eastAsia"/>
        </w:rPr>
        <w:t>　　　　二、中国技术交易机构发展分析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七、科技企业孵化器营运模式</w:t>
      </w:r>
      <w:r>
        <w:rPr>
          <w:rFonts w:hint="eastAsia"/>
        </w:rPr>
        <w:br/>
      </w:r>
      <w:r>
        <w:rPr>
          <w:rFonts w:hint="eastAsia"/>
        </w:rPr>
        <w:t>　　　　八、科技企业孵化器发展对策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三、中国科技评估与国外面向公共决策技术评价的区别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一、中国专利申请情况分析</w:t>
      </w:r>
      <w:r>
        <w:rPr>
          <w:rFonts w:hint="eastAsia"/>
        </w:rPr>
        <w:br/>
      </w:r>
      <w:r>
        <w:rPr>
          <w:rFonts w:hint="eastAsia"/>
        </w:rPr>
        <w:t>　　　　二、中国专利代理情况分析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四、科技情报机构发展新环境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五、科技情报机构面临新挑战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六、科技情报机构的创新方向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七、科技情报机构的创新策略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二、科技人才中介服务机构发展分析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三、中国工程信息咨询业存在的差距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五、中国工程信息咨询业发展对策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二、科技信息咨询</w:t>
      </w:r>
      <w:r>
        <w:rPr>
          <w:rFonts w:hint="eastAsia"/>
        </w:rPr>
        <w:br/>
      </w:r>
      <w:r>
        <w:rPr>
          <w:rFonts w:hint="eastAsia"/>
        </w:rPr>
        <w:t>　　　　三、法律信息咨询</w:t>
      </w:r>
      <w:r>
        <w:rPr>
          <w:rFonts w:hint="eastAsia"/>
        </w:rPr>
        <w:br/>
      </w:r>
      <w:r>
        <w:rPr>
          <w:rFonts w:hint="eastAsia"/>
        </w:rPr>
        <w:t>　　　　四、财务信息咨询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第六节 天津市科技服务业发展分析</w:t>
      </w:r>
      <w:r>
        <w:rPr>
          <w:rFonts w:hint="eastAsia"/>
        </w:rPr>
        <w:br/>
      </w:r>
      <w:r>
        <w:rPr>
          <w:rFonts w:hint="eastAsia"/>
        </w:rPr>
        <w:t>　　第七节 河北省科技服务业发展分析</w:t>
      </w:r>
      <w:r>
        <w:rPr>
          <w:rFonts w:hint="eastAsia"/>
        </w:rPr>
        <w:br/>
      </w:r>
      <w:r>
        <w:rPr>
          <w:rFonts w:hint="eastAsia"/>
        </w:rPr>
        <w:t>　　第八节 深圳市科技服务业发展分析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八、浩汉工业产品设计（上海）有限公司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九、杭州瑞德设计有限公司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十、六维空间设计顾问有限公司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十、达晨创业投资有限公司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一、2019-2024年科技服务市场发展回顾</w:t>
      </w:r>
      <w:r>
        <w:rPr>
          <w:rFonts w:hint="eastAsia"/>
        </w:rPr>
        <w:br/>
      </w:r>
      <w:r>
        <w:rPr>
          <w:rFonts w:hint="eastAsia"/>
        </w:rPr>
        <w:t>　　　　二、2025-2031年科技服务市场发展前景展望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第二节 中~智~林~：2025-2031年科技服务市场发展趋势预测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09b6f82e048b8" w:history="1">
        <w:r>
          <w:rPr>
            <w:rStyle w:val="Hyperlink"/>
          </w:rPr>
          <w:t>中国科技服务行业现状调研与发展趋势预测报告（2025版）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09b6f82e048b8" w:history="1">
        <w:r>
          <w:rPr>
            <w:rStyle w:val="Hyperlink"/>
          </w:rPr>
          <w:t>https://www.20087.com/M_QiTa/26/KeJiFuWuHangYeXianZhuangYuFaZhanQuShi.html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d780feb24411e" w:history="1">
      <w:r>
        <w:rPr>
          <w:rStyle w:val="Hyperlink"/>
        </w:rPr>
        <w:t>中国科技服务行业现状调研与发展趋势预测报告（2025版）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KeJiFuWuHangYeXianZhuangYuFaZhanQuShi.html" TargetMode="External" Id="R52109b6f82e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KeJiFuWuHangYeXianZhuangYuFaZhanQuShi.html" TargetMode="External" Id="Rb2fd780feb2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2025-01-10T06:19:00Z</dcterms:created>
  <dcterms:modified xsi:type="dcterms:W3CDTF">2025-01-10T07:19:00Z</dcterms:modified>
  <dc:subject>中国科技服务行业现状调研与发展趋势预测报告（2025版）</dc:subject>
  <dc:title>中国科技服务行业现状调研与发展趋势预测报告（2025版）</dc:title>
  <cp:keywords>中国科技服务行业现状调研与发展趋势预测报告（2025版）</cp:keywords>
  <dc:description>中国科技服务行业现状调研与发展趋势预测报告（2025版）</dc:description>
</cp:coreProperties>
</file>