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854b6c4d48e2" w:history="1">
              <w:r>
                <w:rPr>
                  <w:rStyle w:val="Hyperlink"/>
                </w:rPr>
                <w:t>2025-2031年中国pet离型膜行业发展研究分析与市场前景预测报告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854b6c4d48e2" w:history="1">
              <w:r>
                <w:rPr>
                  <w:rStyle w:val="Hyperlink"/>
                </w:rPr>
                <w:t>2025-2031年中国pet离型膜行业发展研究分析与市场前景预测报告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5854b6c4d48e2" w:history="1">
                <w:r>
                  <w:rPr>
                    <w:rStyle w:val="Hyperlink"/>
                  </w:rPr>
                  <w:t>https://www.20087.com/7/A2/petLiXingMoHangYeFenXi.html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膜是一种高性能的保护膜，广泛应用于电子、光学、包装和印刷行业。其优异的光学透明度、耐温性和化学稳定性，使其成为显示屏、触摸屏和精密电子元件的理想保护材料。然而，离型膜的剥离性能和环保性是行业持续优化的方向。</w:t>
      </w:r>
      <w:r>
        <w:rPr>
          <w:rFonts w:hint="eastAsia"/>
        </w:rPr>
        <w:br/>
      </w:r>
      <w:r>
        <w:rPr>
          <w:rFonts w:hint="eastAsia"/>
        </w:rPr>
        <w:t>　　未来，pet离型膜行业将更加注重功能性和环保性。开发具有特殊功能的离型膜，如抗静电、防眩光和防蓝光，将满足不同应用领域的需求。同时，采用可降解材料和无溶剂涂层技术，将减少对环境的影响，满足绿色包装和可持续发展的要求。此外，提高离型膜的回收率和再利用率，将推动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pet离型膜的分类及用途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中国pet离型膜行业供给情况分析及趋势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2020-2025年中国pet离型膜行业市场供给分析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二、pet离型膜重点区域供给分析</w:t>
      </w:r>
      <w:r>
        <w:rPr>
          <w:rFonts w:hint="eastAsia"/>
        </w:rPr>
        <w:br/>
      </w:r>
      <w:r>
        <w:rPr>
          <w:rFonts w:hint="eastAsia"/>
        </w:rPr>
        <w:t>　　第二节 pet离型膜行业供给关系因素分析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2025-2031年中国pet离型膜行业市场供给趋势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三、影响未来pet离型膜供给的因素分析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金融危机下pet离型膜行业宏观经济环境分析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2025年中国pet离型膜行业发展概况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2025年中国pet离型膜行业发展态势分析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2025年中国pet离型膜行业发展特点分析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2025年中国pet离型膜行业市场供需分析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2025年中国pet离型膜行业价格分析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2025年中国pet离型膜行业整体运行状况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2025年pet离型膜行业产销分析</w:t>
      </w:r>
      <w:r>
        <w:rPr>
          <w:rFonts w:hint="eastAsia"/>
        </w:rPr>
        <w:br/>
      </w:r>
      <w:r>
        <w:rPr>
          <w:rFonts w:hint="eastAsia"/>
        </w:rPr>
        <w:t>　　第二节 2025年pet离型膜行业盈利能力分析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2025年pet离型膜行业偿债能力分析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2025年pet离型膜行业营运能力分析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2025-2031年中国pet离型膜行业进出口市场分析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2020-2025年pet离型膜行业进出口特点分析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2020-2025年pet离型膜行业进出口量分析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2025-2031年pet离型膜行业投资价值（绩效）及行业发展预测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2025-2031年pet离型膜行业成长性分析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2025-2031年pet离型膜行业经营能力分析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2025-2031年pet离型膜行业偿债能力分析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2025-2031年我国pet离型膜行业产值预测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2025-2031年我国pet离型膜行业销售收入预测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2025-2031年我国pet离型膜行业总资产预测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2020-2025年中国pet离型膜产业重点区域运行分析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2020-2025年华东地区pet离型膜产业运行情况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2025年中国pet离型膜行业重点企业竞争力分析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深圳市金恒晟科技有限公司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上海昕丰包装材料有限公司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厦门泰中纸业有限公司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上海左宝薄膜科技有限公司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石家庄永利信塑业有限公司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2020-2025年中国pet离型膜行业集中度分析</w:t>
      </w:r>
      <w:r>
        <w:rPr>
          <w:rFonts w:hint="eastAsia"/>
        </w:rPr>
        <w:br/>
      </w:r>
      <w:r>
        <w:rPr>
          <w:rFonts w:hint="eastAsia"/>
        </w:rPr>
        <w:t>　　第二节 pet离型膜国内外swot分析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（一）中国pet离型膜企业的swot</w:t>
      </w:r>
      <w:r>
        <w:rPr>
          <w:rFonts w:hint="eastAsia"/>
        </w:rPr>
        <w:br/>
      </w:r>
      <w:r>
        <w:rPr>
          <w:rFonts w:hint="eastAsia"/>
        </w:rPr>
        <w:t>　　　　　　（二）国际pet离型膜企业的swot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中国pet离型膜行业投资策略分析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2020-2025年中国pet离型膜行业投资收益分析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2020-2025年中国pet离型膜行业产品投资方向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2025-2031年中国pet离型膜行业投资收益预测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二、2025-2031年中国pet离型膜行业工业总产值预测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三、2025-2031年中国pet离型膜行业销售收入预测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四、2025-2031年中国pet离型膜行业利润总额预测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五、2025-2031年中国pet离型膜行业总资产预测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中国pet离型膜行业投资风险分析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中国pet离型膜行业内部风险分析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中国pet离型膜行业外部风险分析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（一）、2025-2031年pet离型膜行业市场风险及控制策略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（二）、2025-2031年pet离型膜行业政策风险及控制策略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（三）、2025-2031年pet离型膜行业经营风险及控制策略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（四）、2025-2031年pet离型膜行业技术风险及控制策略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（五）、2025-2031年pet离型膜同业竞争风险及控制策略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（六）、其他风险分析及对策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我国pet离型膜行业所处生命周期示意图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2020-2025年中国pet离型膜国内市场整体供给</w:t>
      </w:r>
      <w:r>
        <w:rPr>
          <w:rFonts w:hint="eastAsia"/>
        </w:rPr>
        <w:br/>
      </w:r>
      <w:r>
        <w:rPr>
          <w:rFonts w:hint="eastAsia"/>
        </w:rPr>
        <w:t>　　图表 2025年中国pet离型膜区域供给结构份额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2025-2031年影响pet离型膜产品行业运行的稳定因素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2025-2031年中国pet离型膜国内市场整体供给预测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2025-2031年中国pet离型膜区域供给结构变化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2020-2025年美国cpi&amp;amp；ppi变化趋势（单位：%）</w:t>
      </w:r>
      <w:r>
        <w:rPr>
          <w:rFonts w:hint="eastAsia"/>
        </w:rPr>
        <w:br/>
      </w:r>
      <w:r>
        <w:rPr>
          <w:rFonts w:hint="eastAsia"/>
        </w:rPr>
        <w:t>　　图表 08年7月——美国月度失业率情况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2020-2025年中国pet离型膜产能变化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2020-2025年中国pet离型膜产品供需平衡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2025-2031年中国pet离型膜进口量预测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2020-2025年东北地区pet离型膜销量变化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2020-2025年华东地区pet离型膜销量变化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2020-2025年中南地区pet离型膜销量变化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2020-2025年华北地区pet离型膜销量变化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2020-2025年西南地区pet离型膜销量变化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近4年深圳市金恒晟科技有限公司销售毛利率变化情况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近3年深圳市金恒晟科技有限公司销售毛利率变化情况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近4年上海昕丰包装材料有限公司销售毛利率变化情况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近3年上海昕丰包装材料有限公司销售毛利率变化情况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近4年厦门泰中纸业有限公司销售毛利率变化情况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近3年厦门泰中纸业有限公司销售毛利率变化情况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近4年上海左宝薄膜科技有限公司销售毛利率变化情况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近3年上海左宝薄膜科技有限公司销售毛利率变化情况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近4年石家庄永利信塑业有限公司销售毛利率变化情况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近3年石家庄永利信塑业有限公司销售毛利率变化情况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2020-2025年pet离型膜行业投资方向分析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2025-2031年中国pet离型膜销售额预测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2025-2031年中国pet离型膜行业总资产预测</w:t>
      </w:r>
      <w:r>
        <w:rPr>
          <w:rFonts w:hint="eastAsia"/>
        </w:rPr>
        <w:br/>
      </w:r>
      <w:r>
        <w:rPr>
          <w:rFonts w:hint="eastAsia"/>
        </w:rPr>
        <w:t>　　图表 2025-2031年pet离型膜产品行业同业竞争风险及控制策略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2025-2031年我国pet离型膜产品行业发展面临机遇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2025-2031年pet离型膜行业经营风险及控制策略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2025-2031年中国pet离型膜总产能规模预测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2025-2031年中国pet离型膜国内销售量预测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2025-2031年中国pet离型膜市场赢利规模预测</w:t>
      </w:r>
      <w:r>
        <w:rPr>
          <w:rFonts w:hint="eastAsia"/>
        </w:rPr>
        <w:br/>
      </w:r>
      <w:r>
        <w:rPr>
          <w:rFonts w:hint="eastAsia"/>
        </w:rPr>
        <w:t>　　图表 pet离型膜技术应用注意事项分析</w:t>
      </w:r>
      <w:r>
        <w:rPr>
          <w:rFonts w:hint="eastAsia"/>
        </w:rPr>
        <w:br/>
      </w:r>
      <w:r>
        <w:rPr>
          <w:rFonts w:hint="eastAsia"/>
        </w:rPr>
        <w:t>　　图表 pet离型膜产业链投资示意图</w:t>
      </w:r>
      <w:r>
        <w:rPr>
          <w:rFonts w:hint="eastAsia"/>
        </w:rPr>
        <w:br/>
      </w:r>
      <w:r>
        <w:rPr>
          <w:rFonts w:hint="eastAsia"/>
        </w:rPr>
        <w:t>　　图表 pet离型膜行业生产开发策略</w:t>
      </w:r>
      <w:r>
        <w:rPr>
          <w:rFonts w:hint="eastAsia"/>
        </w:rPr>
        <w:br/>
      </w:r>
      <w:r>
        <w:rPr>
          <w:rFonts w:hint="eastAsia"/>
        </w:rPr>
        <w:t>　　图表 pet离型膜销售策略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854b6c4d48e2" w:history="1">
        <w:r>
          <w:rPr>
            <w:rStyle w:val="Hyperlink"/>
          </w:rPr>
          <w:t>2025-2031年中国pet离型膜行业发展研究分析与市场前景预测报告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5854b6c4d48e2" w:history="1">
        <w:r>
          <w:rPr>
            <w:rStyle w:val="Hyperlink"/>
          </w:rPr>
          <w:t>https://www.20087.com/7/A2/petLiXingMoHangYeFenXi.html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热点：五大tpu薄膜生产厂家、pet离型膜 永创、PET保护膜、pet离型膜耐高温吗、离型膜的用途、pet离型膜生产工艺操作流程图、pet绝缘片跟pc绝缘片区别、pet离型膜价格多少钱一吨、广告材料pvc板是什么材质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869279834e56" w:history="1">
      <w:r>
        <w:rPr>
          <w:rStyle w:val="Hyperlink"/>
        </w:rPr>
        <w:t>2025-2031年中国pet离型膜行业发展研究分析与市场前景预测报告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petLiXingMoHangYeFenXi.html" TargetMode="External" Id="R1e75854b6c4d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petLiXingMoHangYeFenXi.html" TargetMode="External" Id="Ra6f386927983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2025-05-09T06:02:00Z</dcterms:created>
  <dcterms:modified xsi:type="dcterms:W3CDTF">2025-05-09T07:02:00Z</dcterms:modified>
  <dc:subject>2025-2031年中国pet离型膜行业发展研究分析与市场前景预测报告</dc:subject>
  <dc:title>2025-2031年中国pet离型膜行业发展研究分析与市场前景预测报告</dc:title>
  <cp:keywords>2025-2031年中国pet离型膜行业发展研究分析与市场前景预测报告</cp:keywords>
  <dc:description>2025-2031年中国pet离型膜行业发展研究分析与市场前景预测报告</dc:description>
</cp:coreProperties>
</file>