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502d611a94a7f" w:history="1">
              <w:r>
                <w:rPr>
                  <w:rStyle w:val="Hyperlink"/>
                </w:rPr>
                <w:t>中国水生态监测行业市场分析与发展前景预测报告（2025-2031年）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502d611a94a7f" w:history="1">
              <w:r>
                <w:rPr>
                  <w:rStyle w:val="Hyperlink"/>
                </w:rPr>
                <w:t>中国水生态监测行业市场分析与发展前景预测报告（2025-2031年）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502d611a94a7f" w:history="1">
                <w:r>
                  <w:rPr>
                    <w:rStyle w:val="Hyperlink"/>
                  </w:rPr>
                  <w:t>https://www.20087.com/7/72/ShuiShengTaiJianCeFaZhanXianZhuangQianJing.html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生态监测是评估水体健康状况与生态系统功能的核心手段，已从单一理化指标检测转向多维度、多尺度的综合评估体系。监测内容涵盖水质参数（如溶解氧、pH、营养盐）、生物指标（浮游生物、底栖动物、鱼类群落）、水文特征及栖息地结构等，技术手段包括现场采样、遥感反演、声学探测及原位传感器网络。国家层面生态考核机制推动下，重点流域已布设自动化水质站与生物观测点，初步形成天地空一体化监测能力。然而，水生态监测仍面临生物指标标准化不足、历史数据断层、多源异构数据融合困难等问题，且传统方法周期长、成本高，难以支撑高频次、大范围动态评估需求。</w:t>
      </w:r>
      <w:r>
        <w:rPr>
          <w:rFonts w:hint="eastAsia"/>
        </w:rPr>
        <w:br/>
      </w:r>
      <w:r>
        <w:rPr>
          <w:rFonts w:hint="eastAsia"/>
        </w:rPr>
        <w:t>　　未来，水生态监测将深度融合环境DNA（eDNA）、物联网与人工智能技术，构建高时效、高分辨率的智能评估体系。eDNA宏条形码技术将实现水生生物多样性的无创、快速筛查，大幅提升物种识别效率与覆盖广度。低成本、长寿命的多参数水质浮标与水下机器人将组成动态传感网络，结合卫星遥感与无人机航拍，实现从点到面的连续感知。AI驱动的生态健康指数模型将整合物理、化学与生物数据，自动识别退化趋势与驱动因子，支持精准生态修复决策。此外，数字孪生流域平台将集成水生态监测数据，模拟不同管理措施下的生态响应，为河湖长制、生态补偿等政策提供科学支撑。长期看，水生态监测将从“被动评估”转向“主动预警与智能调控”，成为生态文明建设的核心技术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502d611a94a7f" w:history="1">
        <w:r>
          <w:rPr>
            <w:rStyle w:val="Hyperlink"/>
          </w:rPr>
          <w:t>中国水生态监测行业市场分析与发展前景预测报告（2025-2031年）</w:t>
        </w:r>
      </w:hyperlink>
      <w:r>
        <w:rPr>
          <w:rFonts w:hint="eastAsia"/>
        </w:rPr>
        <w:t>》全面梳理了水生态监测产业链，结合市场需求和市场规模等数据，深入剖析水生态监测行业现状。报告详细探讨了水生态监测市场竞争格局，重点关注重点企业及其品牌影响力，并分析了水生态监测价格机制和细分市场特征。通过对水生态监测技术现状及未来方向的评估，报告展望了水生态监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水生态监测产业概述</w:t>
      </w:r>
      <w:r>
        <w:rPr>
          <w:rFonts w:hint="eastAsia"/>
        </w:rPr>
        <w:br/>
      </w:r>
      <w:r>
        <w:rPr>
          <w:rFonts w:hint="eastAsia"/>
        </w:rPr>
        <w:t>　　第一节 水生态监测定义与分类</w:t>
      </w:r>
      <w:r>
        <w:rPr>
          <w:rFonts w:hint="eastAsia"/>
        </w:rPr>
        <w:br/>
      </w:r>
      <w:r>
        <w:rPr>
          <w:rFonts w:hint="eastAsia"/>
        </w:rPr>
        <w:t>　　第二节 水生态监测产业链结构及关键环节剖析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水生态监测商业模式与盈利模式解析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水生态监测经济指标与行业评估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全球水生态监测市场发展综述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2019-2024年全球水生态监测市场规模及增长趋势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主要国家与地区水生态监测市场对比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2025-2031年全球水生态监测行业发展趋势与前景预测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国际水生态监测市场发展趋势及对我国启示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二、对我国水生态监测市场的借鉴意义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中国水生态监测行业市场规模分析与预测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水生态监测市场的总体规模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一、2019-2024年水生态监测市场规模变化及趋势分析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二、2025年水生态监测行业市场规模特点</w:t>
      </w:r>
      <w:r>
        <w:rPr>
          <w:rFonts w:hint="eastAsia"/>
        </w:rPr>
        <w:br/>
      </w:r>
      <w:r>
        <w:rPr>
          <w:rFonts w:hint="eastAsia"/>
        </w:rPr>
        <w:t>　　第二节 水生态监测市场规模的构成</w:t>
      </w:r>
      <w:r>
        <w:rPr>
          <w:rFonts w:hint="eastAsia"/>
        </w:rPr>
        <w:br/>
      </w:r>
      <w:r>
        <w:rPr>
          <w:rFonts w:hint="eastAsia"/>
        </w:rPr>
        <w:t>　　　　一、水生态监测客户群体特征与偏好分析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二、不同类型水生态监测市场规模分布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三、各地区水生态监测市场规模差异与特点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水生态监测市场规模的预测与展望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一、未来几年水生态监测市场规模增长预测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2024-2025年水生态监测行业技术发展现状及趋势分析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水生态监测行业技术发展现状分析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国内外水生态监测行业技术差距分析及差距形成的主要原因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水生态监测行业技术发展方向、趋势预测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提升水生态监测行业技术能力策略建议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2019-2024年中国水生态监测行业总体发展与财务状况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2019-2024年水生态监测行业规模情况</w:t>
      </w:r>
      <w:r>
        <w:rPr>
          <w:rFonts w:hint="eastAsia"/>
        </w:rPr>
        <w:br/>
      </w:r>
      <w:r>
        <w:rPr>
          <w:rFonts w:hint="eastAsia"/>
        </w:rPr>
        <w:t>　　　　一、水生态监测行业企业数量规模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二、水生态监测行业从业人员规模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三、水生态监测行业市场敏感性分析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2019-2024年水生态监测行业财务能力分析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一、水生态监测行业盈利能力</w:t>
      </w:r>
      <w:r>
        <w:rPr>
          <w:rFonts w:hint="eastAsia"/>
        </w:rPr>
        <w:br/>
      </w:r>
      <w:r>
        <w:rPr>
          <w:rFonts w:hint="eastAsia"/>
        </w:rPr>
        <w:t>　　　　二、水生态监测行业偿债能力</w:t>
      </w:r>
      <w:r>
        <w:rPr>
          <w:rFonts w:hint="eastAsia"/>
        </w:rPr>
        <w:br/>
      </w:r>
      <w:r>
        <w:rPr>
          <w:rFonts w:hint="eastAsia"/>
        </w:rPr>
        <w:t>　　　　三、水生态监测行业营运能力</w:t>
      </w:r>
      <w:r>
        <w:rPr>
          <w:rFonts w:hint="eastAsia"/>
        </w:rPr>
        <w:br/>
      </w:r>
      <w:r>
        <w:rPr>
          <w:rFonts w:hint="eastAsia"/>
        </w:rPr>
        <w:t>　　　　四、水生态监测行业发展能力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中国水生态监测行业细分市场调研与机会挖掘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水生态监测细分市场（一）市场调研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水生态监测细分市场（二）市场调研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中国水生态监测行业区域市场调研分析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2019-2024年中国水生态监测行业重点区域调研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一、重点地区（一）水生态监测市场规模与特点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二、重点地区（二）水生态监测市场规模及特点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三、重点地区（三）水生态监测市场规模及特点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四、重点地区（四）水生态监测市场规模及特点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不同区域水生态监测市场的对比与启示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二、水生态监测市场拓展策略与建议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中国水生态监测行业的营销渠道与客户分析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水生态监测行业渠道分析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二、各类渠道对水生态监测行业的影响</w:t>
      </w:r>
      <w:r>
        <w:rPr>
          <w:rFonts w:hint="eastAsia"/>
        </w:rPr>
        <w:br/>
      </w:r>
      <w:r>
        <w:rPr>
          <w:rFonts w:hint="eastAsia"/>
        </w:rPr>
        <w:t>　　　　三、主要水生态监测企业渠道策略研究</w:t>
      </w:r>
      <w:r>
        <w:rPr>
          <w:rFonts w:hint="eastAsia"/>
        </w:rPr>
        <w:br/>
      </w:r>
      <w:r>
        <w:rPr>
          <w:rFonts w:hint="eastAsia"/>
        </w:rPr>
        <w:t>　　第二节 水生态监测行业客户分析与定位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中国水生态监测行业竞争格局及策略选择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水生态监测行业总体市场竞争状况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一、水生态监测行业竞争结构分析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二、水生态监测企业竞争格局与集中度评估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三、水生态监测行业SWOT分析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水生态监测行业重点企业调研分析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水生态监测企业发展策略分析</w:t>
      </w:r>
      <w:r>
        <w:rPr>
          <w:rFonts w:hint="eastAsia"/>
        </w:rPr>
        <w:br/>
      </w:r>
      <w:r>
        <w:rPr>
          <w:rFonts w:hint="eastAsia"/>
        </w:rPr>
        <w:t>　　第一节 水生态监测市场与销售策略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水生态监测品牌战略思考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中国水生态监测行业发展环境分析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二、水生态监测行业主管部门、监管体制及相关政策法规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3、水生态监测行业的主要法律、法规和政策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4、2025年水生态监测行业法律法规和政策对行业的影响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二、水生态监测消费者需求分析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一、水生态监测技术的应用与创新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二、水生态监测行业发展的技术趋势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2025-2031年水生态监测行业展趋势预测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2025-2031年水生态监测市场发展前景分析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一、水生态监测市场发展潜力</w:t>
      </w:r>
      <w:r>
        <w:rPr>
          <w:rFonts w:hint="eastAsia"/>
        </w:rPr>
        <w:br/>
      </w:r>
      <w:r>
        <w:rPr>
          <w:rFonts w:hint="eastAsia"/>
        </w:rPr>
        <w:t>　　　　二、水生态监测市场前景分析</w:t>
      </w:r>
      <w:r>
        <w:rPr>
          <w:rFonts w:hint="eastAsia"/>
        </w:rPr>
        <w:br/>
      </w:r>
      <w:r>
        <w:rPr>
          <w:rFonts w:hint="eastAsia"/>
        </w:rPr>
        <w:t>　　　　三、水生态监测细分行业发展前景分析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2025-2031年水生态监测发展趋势预测</w:t>
      </w:r>
      <w:r>
        <w:rPr>
          <w:rFonts w:hint="eastAsia"/>
        </w:rPr>
        <w:br/>
      </w:r>
      <w:r>
        <w:rPr>
          <w:rFonts w:hint="eastAsia"/>
        </w:rPr>
        <w:t>　　　　一、水生态监测发展趋势预测</w:t>
      </w:r>
      <w:r>
        <w:rPr>
          <w:rFonts w:hint="eastAsia"/>
        </w:rPr>
        <w:br/>
      </w:r>
      <w:r>
        <w:rPr>
          <w:rFonts w:hint="eastAsia"/>
        </w:rPr>
        <w:t>　　　　二、水生态监测市场规模预测</w:t>
      </w:r>
      <w:r>
        <w:rPr>
          <w:rFonts w:hint="eastAsia"/>
        </w:rPr>
        <w:br/>
      </w:r>
      <w:r>
        <w:rPr>
          <w:rFonts w:hint="eastAsia"/>
        </w:rPr>
        <w:t>　　　　三、水生态监测细分市场发展趋势预测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未来水生态监测行业挑战与机遇探讨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一、水生态监测行业挑战</w:t>
      </w:r>
      <w:r>
        <w:rPr>
          <w:rFonts w:hint="eastAsia"/>
        </w:rPr>
        <w:br/>
      </w:r>
      <w:r>
        <w:rPr>
          <w:rFonts w:hint="eastAsia"/>
        </w:rPr>
        <w:t>　　　　二、水生态监测行业机遇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水生态监测行业研究结论及建议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对水生态监测行业发展的建议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中:智:林:－对水生态监测企业和投资者的建议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水生态监测行业历程</w:t>
      </w:r>
      <w:r>
        <w:rPr>
          <w:rFonts w:hint="eastAsia"/>
        </w:rPr>
        <w:br/>
      </w:r>
      <w:r>
        <w:rPr>
          <w:rFonts w:hint="eastAsia"/>
        </w:rPr>
        <w:t>　　图表 水生态监测行业生命周期</w:t>
      </w:r>
      <w:r>
        <w:rPr>
          <w:rFonts w:hint="eastAsia"/>
        </w:rPr>
        <w:br/>
      </w:r>
      <w:r>
        <w:rPr>
          <w:rFonts w:hint="eastAsia"/>
        </w:rPr>
        <w:t>　　图表 水生态监测行业产业链分析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2019-2024年水生态监测行业市场容量统计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2019-2024年中国水生态监测行业市场规模及增长情况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2019-2024年中国水生态监测行业销售收入分析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2019-2024年中国水生态监测行业盈利情况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2019-2024年中国水生态监测行业利润总额分析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2019-2024年中国水生态监测行业企业数量情况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2019-2024年中国水生态监测行业企业平均规模情况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2019-2024年中国水生态监测行业竞争力分析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2019-2024年中国水生态监测行业盈利能力分析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2019-2024年中国水生态监测行业运营能力分析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2019-2024年中国水生态监测行业偿债能力分析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2019-2024年中国水生态监测行业发展能力分析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2019-2024年中国水生态监测行业经营效益分析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**地区水生态监测市场规模及增长情况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**地区水生态监测行业市场需求情况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**地区水生态监测市场规模及增长情况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**地区水生态监测行业市场需求情况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**地区水生态监测市场规模及增长情况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**地区水生态监测行业市场需求情况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水生态监测重点企业（一）基本信息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水生态监测重点企业（一）经营情况分析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水生态监测重点企业（一）盈利能力情况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水生态监测重点企业（一）偿债能力情况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水生态监测重点企业（一）运营能力情况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水生态监测重点企业（一）成长能力情况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水生态监测重点企业（二）基本信息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水生态监测重点企业（二）经营情况分析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水生态监测重点企业（二）盈利能力情况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水生态监测重点企业（二）偿债能力情况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水生态监测重点企业（二）运营能力情况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水生态监测重点企业（二）成长能力情况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2025-2031年中国水生态监测行业市场容量预测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2025-2031年中国水生态监测行业市场规模预测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2025-2031年中国水生态监测市场前景分析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2025-2031年中国水生态监测行业发展趋势预测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502d611a94a7f" w:history="1">
        <w:r>
          <w:rPr>
            <w:rStyle w:val="Hyperlink"/>
          </w:rPr>
          <w:t>中国水生态监测行业市场分析与发展前景预测报告（2025-2031年）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502d611a94a7f" w:history="1">
        <w:r>
          <w:rPr>
            <w:rStyle w:val="Hyperlink"/>
          </w:rPr>
          <w:t>https://www.20087.com/7/72/ShuiShengTaiJianCeFaZhanXianZhuangQianJing.html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热点：水质检测、水生态监测技术要求淡水浮游植物、水质检测项目、水生态监测系统、国家水质自动监测平台、水生态监测技术指南 河流水生生物监测与评价(试行)、水生态监测的主要内容、水生态监测技术指南、测水质是测什么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28741afa342f2" w:history="1">
      <w:r>
        <w:rPr>
          <w:rStyle w:val="Hyperlink"/>
        </w:rPr>
        <w:t>中国水生态监测行业市场分析与发展前景预测报告（2025-2031年）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uiShengTaiJianCeFaZhanXianZhuangQianJing.html" TargetMode="External" Id="Ra1c502d611a9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uiShengTaiJianCeFaZhanXianZhuangQianJing.html" TargetMode="External" Id="R2bc28741afa3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2025-11-02T04:54:03Z</dcterms:created>
  <dcterms:modified xsi:type="dcterms:W3CDTF">2025-11-02T05:54:03Z</dcterms:modified>
  <dc:subject>中国水生态监测行业市场分析与发展前景预测报告（2025-2031年）</dc:subject>
  <dc:title>中国水生态监测行业市场分析与发展前景预测报告（2025-2031年）</dc:title>
  <cp:keywords>中国水生态监测行业市场分析与发展前景预测报告（2025-2031年）</cp:keywords>
  <dc:description>中国水生态监测行业市场分析与发展前景预测报告（2025-2031年）</dc:description>
</cp:coreProperties>
</file>