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49c50f7ef4004" w:history="1">
              <w:r>
                <w:rPr>
                  <w:rStyle w:val="Hyperlink"/>
                </w:rPr>
                <w:t>2026-2032年中国船员培训行业研究分析与发展前景报告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49c50f7ef4004" w:history="1">
              <w:r>
                <w:rPr>
                  <w:rStyle w:val="Hyperlink"/>
                </w:rPr>
                <w:t>2026-2032年中国船员培训行业研究分析与发展前景报告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49c50f7ef4004" w:history="1">
                <w:r>
                  <w:rPr>
                    <w:rStyle w:val="Hyperlink"/>
                  </w:rPr>
                  <w:t>https://www.20087.com/7/62/ChuanYuanPeiXunDeQianJingQuShi.html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员培训作为航运业人力资源保障的核心环节，涵盖基本安全、适任证书、特殊船舶操作（如液化气船、极地航行）及应急演练等内容，强调国际海事组织（IMO）STCW公约合规性、实操能力培养与模拟训练水平。主流培训中心配备船舶操纵模拟器、消防救生设施及GMDSS通信设备，部分院校与航运企业开展订单式培养。然而，船员培训仍面临区域资源分布不均、高端模拟设备投入大、师资实践经验不足、培训内容滞后于智能船舶与绿色航运技术等问题；部分机构重理论轻实操，学员上船适应期长；且在船员职业吸引力下降背景下，培训质量与就业衔接机制亟待优化。</w:t>
      </w:r>
      <w:r>
        <w:rPr>
          <w:rFonts w:hint="eastAsia"/>
        </w:rPr>
        <w:br/>
      </w:r>
      <w:r>
        <w:rPr>
          <w:rFonts w:hint="eastAsia"/>
        </w:rPr>
        <w:t>　　未来，船员培训将向数字化仿真、绿色航运技能与终身学习体系方向演进。VR/AR技术将构建沉浸式应急场景；数字孪生船舶将支持远程故障诊断与能效管理实训。在课程层面，氨/氢燃料操作、碳排放监测、网络安全等模块将纳入必修内容；微证书体系将支持在职船员碎片化进修。同时，培训成果将与船东招聘平台直连，实现能力画像精准匹配。长远看，船员培训将从资质获取通道升级为融合智能模拟、绿色技能与职业发展的海事人才赋能平台，在航运智能化与脱碳转型中持续释放其专业与韧性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49c50f7ef4004" w:history="1">
        <w:r>
          <w:rPr>
            <w:rStyle w:val="Hyperlink"/>
          </w:rPr>
          <w:t>2026-2032年中国船员培训行业研究分析与发展前景报告</w:t>
        </w:r>
      </w:hyperlink>
      <w:r>
        <w:rPr>
          <w:rFonts w:hint="eastAsia"/>
        </w:rPr>
        <w:t>》基于国家统计局、相关协会等权威数据，结合专业团队对船员培训行业的长期监测，全面分析了船员培训行业的市场规模、技术现状、发展趋势及竞争格局。报告详细梳理了船员培训市场需求、进出口情况、上下游产业链、重点区域分布及主要企业动态，并通过SWOT分析揭示了船员培训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船员培训产业概述</w:t>
      </w:r>
      <w:r>
        <w:rPr>
          <w:rFonts w:hint="eastAsia"/>
        </w:rPr>
        <w:br/>
      </w:r>
      <w:r>
        <w:rPr>
          <w:rFonts w:hint="eastAsia"/>
        </w:rPr>
        <w:t>　　第一节 船员培训定义与分类</w:t>
      </w:r>
      <w:r>
        <w:rPr>
          <w:rFonts w:hint="eastAsia"/>
        </w:rPr>
        <w:br/>
      </w:r>
      <w:r>
        <w:rPr>
          <w:rFonts w:hint="eastAsia"/>
        </w:rPr>
        <w:t>　　第二节 船员培训产业链结构及关键环节剖析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船员培训商业模式与盈利模式解析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船员培训经济指标与行业评估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全球船员培训市场发展综述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2020-2025年全球船员培训市场规模及增长趋势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主要国家与地区船员培训市场对比</w:t>
      </w:r>
      <w:r>
        <w:rPr>
          <w:rFonts w:hint="eastAsia"/>
        </w:rPr>
        <w:br/>
      </w:r>
      <w:r>
        <w:rPr>
          <w:rFonts w:hint="eastAsia"/>
        </w:rPr>
        <w:t>　　第三节 2026-2032年全球船员培训行业发展趋势与前景预测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国际船员培训市场发展趋势及对我国启示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二、对我国船员培训市场的借鉴意义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中国船员培训行业市场规模分析与预测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船员培训市场的总体规模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一、2020-2025年船员培训市场规模变化及趋势分析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二、2026年船员培训行业市场规模特点</w:t>
      </w:r>
      <w:r>
        <w:rPr>
          <w:rFonts w:hint="eastAsia"/>
        </w:rPr>
        <w:br/>
      </w:r>
      <w:r>
        <w:rPr>
          <w:rFonts w:hint="eastAsia"/>
        </w:rPr>
        <w:t>　　第二节 船员培训市场规模的构成</w:t>
      </w:r>
      <w:r>
        <w:rPr>
          <w:rFonts w:hint="eastAsia"/>
        </w:rPr>
        <w:br/>
      </w:r>
      <w:r>
        <w:rPr>
          <w:rFonts w:hint="eastAsia"/>
        </w:rPr>
        <w:t>　　　　一、船员培训客户群体特征与偏好分析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二、不同类型船员培训市场规模分布</w:t>
      </w:r>
      <w:r>
        <w:rPr>
          <w:rFonts w:hint="eastAsia"/>
        </w:rPr>
        <w:br/>
      </w:r>
      <w:r>
        <w:rPr>
          <w:rFonts w:hint="eastAsia"/>
        </w:rPr>
        <w:t>　　　　三、各地区船员培训市场规模差异与特点</w:t>
      </w:r>
      <w:r>
        <w:rPr>
          <w:rFonts w:hint="eastAsia"/>
        </w:rPr>
        <w:br/>
      </w:r>
      <w:r>
        <w:rPr>
          <w:rFonts w:hint="eastAsia"/>
        </w:rPr>
        <w:t>　　第三节 船员培训市场规模的预测与展望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一、未来几年船员培训市场规模增长预测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2025-2026年船员培训行业技术发展现状及趋势分析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船员培训行业技术发展现状分析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国内外船员培训行业技术差距分析及差距形成的主要原因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船员培训行业技术发展方向、趋势预测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提升船员培训行业技术能力策略建议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2020-2025年中国船员培训行业总体发展与财务状况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2020-2025年船员培训行业规模情况</w:t>
      </w:r>
      <w:r>
        <w:rPr>
          <w:rFonts w:hint="eastAsia"/>
        </w:rPr>
        <w:br/>
      </w:r>
      <w:r>
        <w:rPr>
          <w:rFonts w:hint="eastAsia"/>
        </w:rPr>
        <w:t>　　　　一、船员培训行业企业数量规模</w:t>
      </w:r>
      <w:r>
        <w:rPr>
          <w:rFonts w:hint="eastAsia"/>
        </w:rPr>
        <w:br/>
      </w:r>
      <w:r>
        <w:rPr>
          <w:rFonts w:hint="eastAsia"/>
        </w:rPr>
        <w:t>　　　　二、船员培训行业从业人员规模</w:t>
      </w:r>
      <w:r>
        <w:rPr>
          <w:rFonts w:hint="eastAsia"/>
        </w:rPr>
        <w:br/>
      </w:r>
      <w:r>
        <w:rPr>
          <w:rFonts w:hint="eastAsia"/>
        </w:rPr>
        <w:t>　　　　三、船员培训行业市场敏感性分析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2020-2025年船员培训行业财务能力分析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一、船员培训行业盈利能力</w:t>
      </w:r>
      <w:r>
        <w:rPr>
          <w:rFonts w:hint="eastAsia"/>
        </w:rPr>
        <w:br/>
      </w:r>
      <w:r>
        <w:rPr>
          <w:rFonts w:hint="eastAsia"/>
        </w:rPr>
        <w:t>　　　　二、船员培训行业偿债能力</w:t>
      </w:r>
      <w:r>
        <w:rPr>
          <w:rFonts w:hint="eastAsia"/>
        </w:rPr>
        <w:br/>
      </w:r>
      <w:r>
        <w:rPr>
          <w:rFonts w:hint="eastAsia"/>
        </w:rPr>
        <w:t>　　　　三、船员培训行业营运能力</w:t>
      </w:r>
      <w:r>
        <w:rPr>
          <w:rFonts w:hint="eastAsia"/>
        </w:rPr>
        <w:br/>
      </w:r>
      <w:r>
        <w:rPr>
          <w:rFonts w:hint="eastAsia"/>
        </w:rPr>
        <w:t>　　　　四、船员培训行业发展能力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中国船员培训行业细分市场调研与机会挖掘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船员培训细分市场（一）市场调研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船员培训细分市场（二）市场调研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中国船员培训行业区域市场调研分析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2020-2025年中国船员培训行业重点区域调研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一、重点地区（一）船员培训市场规模与特点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二、重点地区（二）船员培训市场规模及特点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三、重点地区（三）船员培训市场规模及特点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四、重点地区（四）船员培训市场规模及特点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不同区域船员培训市场的对比与启示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二、船员培训市场拓展策略与建议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中国船员培训行业的营销渠道与客户分析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船员培训行业渠道分析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二、各类渠道对船员培训行业的影响</w:t>
      </w:r>
      <w:r>
        <w:rPr>
          <w:rFonts w:hint="eastAsia"/>
        </w:rPr>
        <w:br/>
      </w:r>
      <w:r>
        <w:rPr>
          <w:rFonts w:hint="eastAsia"/>
        </w:rPr>
        <w:t>　　　　三、主要船员培训企业渠道策略研究</w:t>
      </w:r>
      <w:r>
        <w:rPr>
          <w:rFonts w:hint="eastAsia"/>
        </w:rPr>
        <w:br/>
      </w:r>
      <w:r>
        <w:rPr>
          <w:rFonts w:hint="eastAsia"/>
        </w:rPr>
        <w:t>　　第二节 船员培训行业客户分析与定位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中国船员培训行业竞争格局及策略选择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船员培训行业总体市场竞争状况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一、船员培训行业竞争结构分析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二、船员培训企业竞争格局与集中度评估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三、船员培训行业SWOT分析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船员培训行业重点企业调研分析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船员培训企业发展策略分析</w:t>
      </w:r>
      <w:r>
        <w:rPr>
          <w:rFonts w:hint="eastAsia"/>
        </w:rPr>
        <w:br/>
      </w:r>
      <w:r>
        <w:rPr>
          <w:rFonts w:hint="eastAsia"/>
        </w:rPr>
        <w:t>　　第一节 船员培训市场与销售策略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船员培训品牌战略思考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中国船员培训行业发展环境分析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二、船员培训行业主管部门、监管体制及相关政策法规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3、船员培训行业的主要法律、法规和政策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4、2026年船员培训行业法律法规和政策对行业的影响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二、船员培训消费者需求分析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一、船员培训技术的应用与创新</w:t>
      </w:r>
      <w:r>
        <w:rPr>
          <w:rFonts w:hint="eastAsia"/>
        </w:rPr>
        <w:br/>
      </w:r>
      <w:r>
        <w:rPr>
          <w:rFonts w:hint="eastAsia"/>
        </w:rPr>
        <w:t>　　　　二、船员培训行业发展的技术趋势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2026-2032年船员培训行业展趋势预测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2026-2032年船员培训市场发展前景分析</w:t>
      </w:r>
      <w:r>
        <w:rPr>
          <w:rFonts w:hint="eastAsia"/>
        </w:rPr>
        <w:br/>
      </w:r>
      <w:r>
        <w:rPr>
          <w:rFonts w:hint="eastAsia"/>
        </w:rPr>
        <w:t>　　　　一、船员培训市场发展潜力</w:t>
      </w:r>
      <w:r>
        <w:rPr>
          <w:rFonts w:hint="eastAsia"/>
        </w:rPr>
        <w:br/>
      </w:r>
      <w:r>
        <w:rPr>
          <w:rFonts w:hint="eastAsia"/>
        </w:rPr>
        <w:t>　　　　二、船员培训市场前景分析</w:t>
      </w:r>
      <w:r>
        <w:rPr>
          <w:rFonts w:hint="eastAsia"/>
        </w:rPr>
        <w:br/>
      </w:r>
      <w:r>
        <w:rPr>
          <w:rFonts w:hint="eastAsia"/>
        </w:rPr>
        <w:t>　　　　三、船员培训细分行业发展前景分析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2026-2032年船员培训发展趋势预测</w:t>
      </w:r>
      <w:r>
        <w:rPr>
          <w:rFonts w:hint="eastAsia"/>
        </w:rPr>
        <w:br/>
      </w:r>
      <w:r>
        <w:rPr>
          <w:rFonts w:hint="eastAsia"/>
        </w:rPr>
        <w:t>　　　　一、船员培训发展趋势预测</w:t>
      </w:r>
      <w:r>
        <w:rPr>
          <w:rFonts w:hint="eastAsia"/>
        </w:rPr>
        <w:br/>
      </w:r>
      <w:r>
        <w:rPr>
          <w:rFonts w:hint="eastAsia"/>
        </w:rPr>
        <w:t>　　　　二、船员培训市场规模预测</w:t>
      </w:r>
      <w:r>
        <w:rPr>
          <w:rFonts w:hint="eastAsia"/>
        </w:rPr>
        <w:br/>
      </w:r>
      <w:r>
        <w:rPr>
          <w:rFonts w:hint="eastAsia"/>
        </w:rPr>
        <w:t>　　　　三、船员培训细分市场发展趋势预测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未来船员培训行业挑战与机遇探讨</w:t>
      </w:r>
      <w:r>
        <w:rPr>
          <w:rFonts w:hint="eastAsia"/>
        </w:rPr>
        <w:br/>
      </w:r>
      <w:r>
        <w:rPr>
          <w:rFonts w:hint="eastAsia"/>
        </w:rPr>
        <w:t>　　　　一、船员培训行业挑战</w:t>
      </w:r>
      <w:r>
        <w:rPr>
          <w:rFonts w:hint="eastAsia"/>
        </w:rPr>
        <w:br/>
      </w:r>
      <w:r>
        <w:rPr>
          <w:rFonts w:hint="eastAsia"/>
        </w:rPr>
        <w:t>　　　　二、船员培训行业机遇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船员培训行业研究结论及建议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对船员培训行业发展的建议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[.中.智.林.]对船员培训企业和投资者的建议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船员培训行业历程</w:t>
      </w:r>
      <w:r>
        <w:rPr>
          <w:rFonts w:hint="eastAsia"/>
        </w:rPr>
        <w:br/>
      </w:r>
      <w:r>
        <w:rPr>
          <w:rFonts w:hint="eastAsia"/>
        </w:rPr>
        <w:t>　　图表 船员培训行业生命周期</w:t>
      </w:r>
      <w:r>
        <w:rPr>
          <w:rFonts w:hint="eastAsia"/>
        </w:rPr>
        <w:br/>
      </w:r>
      <w:r>
        <w:rPr>
          <w:rFonts w:hint="eastAsia"/>
        </w:rPr>
        <w:t>　　图表 船员培训行业产业链分析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2020-2025年船员培训行业市场容量统计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2020-2025年中国船员培训行业市场规模及增长情况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2020-2025年中国船员培训行业销售收入分析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2020-2025年中国船员培训行业盈利情况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2020-2025年中国船员培训行业利润总额分析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2020-2025年中国船员培训行业企业数量情况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2020-2025年中国船员培训行业企业平均规模情况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2020-2025年中国船员培训行业竞争力分析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2020-2025年中国船员培训行业盈利能力分析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2020-2025年中国船员培训行业运营能力分析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2020-2025年中国船员培训行业偿债能力分析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2020-2025年中国船员培训行业发展能力分析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2020-2025年中国船员培训行业经营效益分析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**地区船员培训市场规模及增长情况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**地区船员培训行业市场需求情况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**地区船员培训市场规模及增长情况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**地区船员培训行业市场需求情况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**地区船员培训市场规模及增长情况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**地区船员培训行业市场需求情况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船员培训重点企业（一）基本信息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船员培训重点企业（一）经营情况分析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船员培训重点企业（一）盈利能力情况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船员培训重点企业（一）偿债能力情况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船员培训重点企业（一）运营能力情况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船员培训重点企业（一）成长能力情况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船员培训重点企业（二）基本信息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船员培训重点企业（二）经营情况分析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船员培训重点企业（二）盈利能力情况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船员培训重点企业（二）偿债能力情况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船员培训重点企业（二）运营能力情况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船员培训重点企业（二）成长能力情况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2026-2032年中国船员培训行业市场容量预测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2026-2032年中国船员培训行业市场规模预测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2026-2032年中国船员培训市场前景分析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2026-2032年中国船员培训行业发展趋势预测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49c50f7ef4004" w:history="1">
        <w:r>
          <w:rPr>
            <w:rStyle w:val="Hyperlink"/>
          </w:rPr>
          <w:t>2026-2032年中国船员培训行业研究分析与发展前景报告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49c50f7ef4004" w:history="1">
        <w:r>
          <w:rPr>
            <w:rStyle w:val="Hyperlink"/>
          </w:rPr>
          <w:t>https://www.20087.com/7/62/ChuanYuanPeiXunDeQianJingQuShi.html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热点：船员培训内容、船员培训费用多少钱、上海船员培训中心官网、船员培训中介提供、学船员大约多少学费、船员培训合格证书、渔船船员、船员培训中心、海员培训多少钱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666515b6a4459" w:history="1">
      <w:r>
        <w:rPr>
          <w:rStyle w:val="Hyperlink"/>
        </w:rPr>
        <w:t>2026-2032年中国船员培训行业研究分析与发展前景报告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ChuanYuanPeiXunDeQianJingQuShi.html" TargetMode="External" Id="Rf1149c50f7ef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ChuanYuanPeiXunDeQianJingQuShi.html" TargetMode="External" Id="R4e7666515b6a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2025-12-08T04:15:05Z</dcterms:created>
  <dcterms:modified xsi:type="dcterms:W3CDTF">2025-12-08T05:15:05Z</dcterms:modified>
  <dc:subject>2026-2032年中国船员培训行业研究分析与发展前景报告</dc:subject>
  <dc:title>2026-2032年中国船员培训行业研究分析与发展前景报告</dc:title>
  <cp:keywords>2026-2032年中国船员培训行业研究分析与发展前景报告</cp:keywords>
  <dc:description>2026-2032年中国船员培训行业研究分析与发展前景报告</dc:description>
</cp:coreProperties>
</file>