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13b50335e4fe8" w:history="1">
              <w:r>
                <w:rPr>
                  <w:rStyle w:val="Hyperlink"/>
                </w:rPr>
                <w:t>2025-2031年中国工艺美术品行业研究分析及市场前景预测报告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13b50335e4fe8" w:history="1">
              <w:r>
                <w:rPr>
                  <w:rStyle w:val="Hyperlink"/>
                </w:rPr>
                <w:t>2025-2031年中国工艺美术品行业研究分析及市场前景预测报告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13b50335e4fe8" w:history="1">
                <w:r>
                  <w:rPr>
                    <w:rStyle w:val="Hyperlink"/>
                  </w:rPr>
                  <w:t>https://www.20087.com/8/12/GongYiMeiShuPinShiChangQianJing.html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美术品市场体现了文化传承与创新的融合。随着消费者对个性化和独特体验的追求，手工制作、限量版和定制化的产品日益受到青睐。数字化技术的应用，如3D打印和数字设计软件，为传统工艺注入了新的活力，使得工艺美术品的设计和生产更加灵活多样。同时，全球化交流促进了不同文化元素的交融，创造出具有全球视野的工艺美术作品。</w:t>
      </w:r>
      <w:r>
        <w:rPr>
          <w:rFonts w:hint="eastAsia"/>
        </w:rPr>
        <w:br/>
      </w:r>
      <w:r>
        <w:rPr>
          <w:rFonts w:hint="eastAsia"/>
        </w:rPr>
        <w:t>　　未来，工艺美术品市场将更加注重可持续性和社会责任。环保材料和公平贸易原则将成为行业趋势，以减少对环境的影响并支持手工艺人的权益。在线平台和社交媒体将为工艺美术品提供更广阔的展示和销售空间，促进艺术家与消费者的直接互动。此外，工艺教育和文化遗产保护将得到更多关注，以培养新一代的手工艺人才，保持传统技艺的活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工艺美术品行业市场概述</w:t>
      </w:r>
      <w:r>
        <w:rPr>
          <w:rFonts w:hint="eastAsia"/>
        </w:rPr>
        <w:br/>
      </w:r>
      <w:r>
        <w:rPr>
          <w:rFonts w:hint="eastAsia"/>
        </w:rPr>
        <w:t>　　第一节 行业属性</w:t>
      </w:r>
      <w:r>
        <w:rPr>
          <w:rFonts w:hint="eastAsia"/>
        </w:rPr>
        <w:br/>
      </w:r>
      <w:r>
        <w:rPr>
          <w:rFonts w:hint="eastAsia"/>
        </w:rPr>
        <w:t>　　第二节 行业价值链</w:t>
      </w:r>
      <w:r>
        <w:rPr>
          <w:rFonts w:hint="eastAsia"/>
        </w:rPr>
        <w:br/>
      </w:r>
      <w:r>
        <w:rPr>
          <w:rFonts w:hint="eastAsia"/>
        </w:rPr>
        <w:t>　　第三节 行业价值链分析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全球工艺美术品市场现状及发展趋势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全球工艺美术品市场现状及发展趋势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一、全球工艺美术品行业竞争现状</w:t>
      </w:r>
      <w:r>
        <w:rPr>
          <w:rFonts w:hint="eastAsia"/>
        </w:rPr>
        <w:br/>
      </w:r>
      <w:r>
        <w:rPr>
          <w:rFonts w:hint="eastAsia"/>
        </w:rPr>
        <w:t>　　　　二、全球工艺美术品行业市场发展趋势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全球主要国家地区工艺美术品行业现状及行业转移</w:t>
      </w:r>
      <w:r>
        <w:rPr>
          <w:rFonts w:hint="eastAsia"/>
        </w:rPr>
        <w:br/>
      </w:r>
      <w:r>
        <w:rPr>
          <w:rFonts w:hint="eastAsia"/>
        </w:rPr>
        <w:t>　　　　一、国家行业发展状况与行业分布概况</w:t>
      </w:r>
      <w:r>
        <w:rPr>
          <w:rFonts w:hint="eastAsia"/>
        </w:rPr>
        <w:br/>
      </w:r>
      <w:r>
        <w:rPr>
          <w:rFonts w:hint="eastAsia"/>
        </w:rPr>
        <w:t>　　第三节 全球工艺美术品市场经营模式现状及发展趋势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中国工艺美术品行业链发展状况分析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中国工艺美术品行业发展分析</w:t>
      </w:r>
      <w:r>
        <w:rPr>
          <w:rFonts w:hint="eastAsia"/>
        </w:rPr>
        <w:br/>
      </w:r>
      <w:r>
        <w:rPr>
          <w:rFonts w:hint="eastAsia"/>
        </w:rPr>
        <w:t>　　第一节 中国工艺美术品行业发展现状</w:t>
      </w:r>
      <w:r>
        <w:rPr>
          <w:rFonts w:hint="eastAsia"/>
        </w:rPr>
        <w:br/>
      </w:r>
      <w:r>
        <w:rPr>
          <w:rFonts w:hint="eastAsia"/>
        </w:rPr>
        <w:t>　　第二节 中国工艺美术品行业经济运行现状</w:t>
      </w:r>
      <w:r>
        <w:rPr>
          <w:rFonts w:hint="eastAsia"/>
        </w:rPr>
        <w:br/>
      </w:r>
      <w:r>
        <w:rPr>
          <w:rFonts w:hint="eastAsia"/>
        </w:rPr>
        <w:t>　　第三节 中国工艺美术品行业存在的问题及发展障碍分析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中国工艺美术品行业发展趋势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中国工艺美术品市场现状及发展趋势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中国工艺美术品市场供给状况</w:t>
      </w:r>
      <w:r>
        <w:rPr>
          <w:rFonts w:hint="eastAsia"/>
        </w:rPr>
        <w:br/>
      </w:r>
      <w:r>
        <w:rPr>
          <w:rFonts w:hint="eastAsia"/>
        </w:rPr>
        <w:t>　　第二节 中国工艺美术品市场需求状况</w:t>
      </w:r>
      <w:r>
        <w:rPr>
          <w:rFonts w:hint="eastAsia"/>
        </w:rPr>
        <w:br/>
      </w:r>
      <w:r>
        <w:rPr>
          <w:rFonts w:hint="eastAsia"/>
        </w:rPr>
        <w:t>　　第三节 中国工艺美术品市场存在的问题及障碍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中国工艺美术品市场发展潜力及发展趋势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2024-2025年中国工艺美术品制造业经济运行数据分析</w:t>
      </w:r>
      <w:r>
        <w:rPr>
          <w:rFonts w:hint="eastAsia"/>
        </w:rPr>
        <w:br/>
      </w:r>
      <w:r>
        <w:rPr>
          <w:rFonts w:hint="eastAsia"/>
        </w:rPr>
        <w:t>　　第一节 2024-2025年全国工艺美术品制造业主要经济指标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一、2025年全国工艺美术品制造业主要经济指标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2024-2025年全国及各省市工艺美术品制造业产销数据分析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一、2025年全国及各省市工艺美术品制造业产销数据分析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2024-2025年全国及各省市工艺美术品制造业资产负债分析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一、2025年全国及各省市工艺美术品制造业资产负债分析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2024-2025年全国及中国各省市工艺美术品制造业规模分析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一、2025年全国及各省市工艺美术品制造业规模分析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2024-2025年全国及各省市工艺美术品制造业盈利能力分析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一、2025年全国及各省市工艺美术品制造业盈利能力分析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中国工艺美术品行业基本竞争战略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中国工艺美术品行业市场状况分析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中国工艺美术品行业市场营销策略竞争分析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国外领先企业在中国工艺美术品行业市场竞争策略研究</w:t>
      </w:r>
      <w:r>
        <w:rPr>
          <w:rFonts w:hint="eastAsia"/>
        </w:rPr>
        <w:br/>
      </w:r>
      <w:r>
        <w:rPr>
          <w:rFonts w:hint="eastAsia"/>
        </w:rPr>
        <w:t>　　第一节 深圳市福麒珠宝首饰有限公司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荣成精进工艺品公司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山东荣成奥曼斯化纤制造有限公司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广东潮宏基实业有限公司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美国地平线集团公司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中国工艺美术品行业市场投资机会与风险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中国工艺美术品行业市场投资优势分析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中国工艺美术品行业市场投资劣势分析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中国工艺美术品行业市场投资机会分析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中国工艺美术品行业市场投资风险分析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中国工艺美术品行业市场竞争策略建议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中国工艺美术品行业竞争战略建议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三、行业转移策略建议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中-智-林-济研：中国工艺美术品行业竞争策略建议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1：工艺美术品行业价值链</w:t>
      </w:r>
      <w:r>
        <w:rPr>
          <w:rFonts w:hint="eastAsia"/>
        </w:rPr>
        <w:br/>
      </w:r>
      <w:r>
        <w:rPr>
          <w:rFonts w:hint="eastAsia"/>
        </w:rPr>
        <w:t>　　图表 2：主要国家喜好特点</w:t>
      </w:r>
      <w:r>
        <w:rPr>
          <w:rFonts w:hint="eastAsia"/>
        </w:rPr>
        <w:br/>
      </w:r>
      <w:r>
        <w:rPr>
          <w:rFonts w:hint="eastAsia"/>
        </w:rPr>
        <w:t>　　图表 3：2025年全球工艺美术品主要生产国家统计</w:t>
      </w:r>
      <w:r>
        <w:rPr>
          <w:rFonts w:hint="eastAsia"/>
        </w:rPr>
        <w:br/>
      </w:r>
      <w:r>
        <w:rPr>
          <w:rFonts w:hint="eastAsia"/>
        </w:rPr>
        <w:t>　　图表 4：2025年全球工艺美术品主要消费国家统计</w:t>
      </w:r>
      <w:r>
        <w:rPr>
          <w:rFonts w:hint="eastAsia"/>
        </w:rPr>
        <w:br/>
      </w:r>
      <w:r>
        <w:rPr>
          <w:rFonts w:hint="eastAsia"/>
        </w:rPr>
        <w:t>　　图表 5：2020-2025年中国工艺美术品行业企业数量统计 单位：个</w:t>
      </w:r>
      <w:r>
        <w:rPr>
          <w:rFonts w:hint="eastAsia"/>
        </w:rPr>
        <w:br/>
      </w:r>
      <w:r>
        <w:rPr>
          <w:rFonts w:hint="eastAsia"/>
        </w:rPr>
        <w:t>　　图表 6：2020-2025年中国工艺美术品行业从业人数统计 单位：万人</w:t>
      </w:r>
      <w:r>
        <w:rPr>
          <w:rFonts w:hint="eastAsia"/>
        </w:rPr>
        <w:br/>
      </w:r>
      <w:r>
        <w:rPr>
          <w:rFonts w:hint="eastAsia"/>
        </w:rPr>
        <w:t>　　图表 7：2020-2025年中国工艺美术品行业销售收入统计 单位：亿元</w:t>
      </w:r>
      <w:r>
        <w:rPr>
          <w:rFonts w:hint="eastAsia"/>
        </w:rPr>
        <w:br/>
      </w:r>
      <w:r>
        <w:rPr>
          <w:rFonts w:hint="eastAsia"/>
        </w:rPr>
        <w:t>　　图表 8：2020-2025年中国工艺美术品产量统计 单位：亿件</w:t>
      </w:r>
      <w:r>
        <w:rPr>
          <w:rFonts w:hint="eastAsia"/>
        </w:rPr>
        <w:br/>
      </w:r>
      <w:r>
        <w:rPr>
          <w:rFonts w:hint="eastAsia"/>
        </w:rPr>
        <w:t>　　图表 9：2020-2025年中国工艺美术品需求统计 单位：亿件</w:t>
      </w:r>
      <w:r>
        <w:rPr>
          <w:rFonts w:hint="eastAsia"/>
        </w:rPr>
        <w:br/>
      </w:r>
      <w:r>
        <w:rPr>
          <w:rFonts w:hint="eastAsia"/>
        </w:rPr>
        <w:t>　　图表 10：2025-2031年中国工艺美术品产量预测 单位：亿件</w:t>
      </w:r>
      <w:r>
        <w:rPr>
          <w:rFonts w:hint="eastAsia"/>
        </w:rPr>
        <w:br/>
      </w:r>
      <w:r>
        <w:rPr>
          <w:rFonts w:hint="eastAsia"/>
        </w:rPr>
        <w:t>　　图表 11：2025-2031年中国工艺美术品需求预测 单位：亿件</w:t>
      </w:r>
      <w:r>
        <w:rPr>
          <w:rFonts w:hint="eastAsia"/>
        </w:rPr>
        <w:br/>
      </w:r>
      <w:r>
        <w:rPr>
          <w:rFonts w:hint="eastAsia"/>
        </w:rPr>
        <w:t>　　图表 12：2025年全国工艺美术品制造业主要经济指标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14：2025年全国及各省市工艺美术品制造业产销统计单位：万件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16：2025年全国及各省市工艺美术品制造业资产负债统计单位：亿元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18：2025年全国及各省市工艺美术品制造业资产总额统计单位：亿元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20：2025年全国及各省市工艺美术品制造业利润总额统计单位：亿元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22：工艺美术品现有市场对新进入者的威胁</w:t>
      </w:r>
      <w:r>
        <w:rPr>
          <w:rFonts w:hint="eastAsia"/>
        </w:rPr>
        <w:br/>
      </w:r>
      <w:r>
        <w:rPr>
          <w:rFonts w:hint="eastAsia"/>
        </w:rPr>
        <w:t>　　图表 23：工艺美术品市场供应商讨价还价能力</w:t>
      </w:r>
      <w:r>
        <w:rPr>
          <w:rFonts w:hint="eastAsia"/>
        </w:rPr>
        <w:br/>
      </w:r>
      <w:r>
        <w:rPr>
          <w:rFonts w:hint="eastAsia"/>
        </w:rPr>
        <w:t>　　图表 24：美术工艺品目标消费群体分析</w:t>
      </w:r>
      <w:r>
        <w:rPr>
          <w:rFonts w:hint="eastAsia"/>
        </w:rPr>
        <w:br/>
      </w:r>
      <w:r>
        <w:rPr>
          <w:rFonts w:hint="eastAsia"/>
        </w:rPr>
        <w:t>　　图表 25：深圳市福麒珠宝首饰有限公司重大事件信息</w:t>
      </w:r>
      <w:r>
        <w:rPr>
          <w:rFonts w:hint="eastAsia"/>
        </w:rPr>
        <w:br/>
      </w:r>
      <w:r>
        <w:rPr>
          <w:rFonts w:hint="eastAsia"/>
        </w:rPr>
        <w:t>　　图表 26：2020-2025年深圳市福麒珠宝首饰有限公司经营情况 千元</w:t>
      </w:r>
      <w:r>
        <w:rPr>
          <w:rFonts w:hint="eastAsia"/>
        </w:rPr>
        <w:br/>
      </w:r>
      <w:r>
        <w:rPr>
          <w:rFonts w:hint="eastAsia"/>
        </w:rPr>
        <w:t>　　图表 27：2020-2025年荣成精进工艺品有限公司经营情况分析千元</w:t>
      </w:r>
      <w:r>
        <w:rPr>
          <w:rFonts w:hint="eastAsia"/>
        </w:rPr>
        <w:br/>
      </w:r>
      <w:r>
        <w:rPr>
          <w:rFonts w:hint="eastAsia"/>
        </w:rPr>
        <w:t>　　图表 28：荣成奥曼斯化纤制造有限公司详细信息</w:t>
      </w:r>
      <w:r>
        <w:rPr>
          <w:rFonts w:hint="eastAsia"/>
        </w:rPr>
        <w:br/>
      </w:r>
      <w:r>
        <w:rPr>
          <w:rFonts w:hint="eastAsia"/>
        </w:rPr>
        <w:t>　　图表 29：2020-2025年荣成奥曼斯化纤制造有限公司经营情况分析千元</w:t>
      </w:r>
      <w:r>
        <w:rPr>
          <w:rFonts w:hint="eastAsia"/>
        </w:rPr>
        <w:br/>
      </w:r>
      <w:r>
        <w:rPr>
          <w:rFonts w:hint="eastAsia"/>
        </w:rPr>
        <w:t>　　图表 30：广东潮宏基实业有限公司详细信息</w:t>
      </w:r>
      <w:r>
        <w:rPr>
          <w:rFonts w:hint="eastAsia"/>
        </w:rPr>
        <w:br/>
      </w:r>
      <w:r>
        <w:rPr>
          <w:rFonts w:hint="eastAsia"/>
        </w:rPr>
        <w:t>　　图表 31：2020-2025年广东潮宏基实业有限公司经营情况分析千元</w:t>
      </w:r>
      <w:r>
        <w:rPr>
          <w:rFonts w:hint="eastAsia"/>
        </w:rPr>
        <w:br/>
      </w:r>
      <w:r>
        <w:rPr>
          <w:rFonts w:hint="eastAsia"/>
        </w:rPr>
        <w:t>　　图表 32：2025年份礼品工艺品行业类关注度比例</w:t>
      </w:r>
      <w:r>
        <w:rPr>
          <w:rFonts w:hint="eastAsia"/>
        </w:rPr>
        <w:br/>
      </w:r>
      <w:r>
        <w:rPr>
          <w:rFonts w:hint="eastAsia"/>
        </w:rPr>
        <w:t>　　图表 33：各类产品市场现状分析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13b50335e4fe8" w:history="1">
        <w:r>
          <w:rPr>
            <w:rStyle w:val="Hyperlink"/>
          </w:rPr>
          <w:t>2025-2031年中国工艺美术品行业研究分析及市场前景预测报告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13b50335e4fe8" w:history="1">
        <w:r>
          <w:rPr>
            <w:rStyle w:val="Hyperlink"/>
          </w:rPr>
          <w:t>https://www.20087.com/8/12/GongYiMeiShuPinShiChangQianJing.html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工艺品行业市场分析、工艺美术品经营范围是什么、手工制作的工艺品、工艺美术品设计的综合育人、中国工艺美术的认识、工艺美术品及礼仪用品销售范围、中国传统文化手工制作、工艺美术品设计专业学什么、古代工艺品图片及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4a36c4e3f43b0" w:history="1">
      <w:r>
        <w:rPr>
          <w:rStyle w:val="Hyperlink"/>
        </w:rPr>
        <w:t>2025-2031年中国工艺美术品行业研究分析及市场前景预测报告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GongYiMeiShuPinShiChangQianJing.html" TargetMode="External" Id="R30613b50335e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GongYiMeiShuPinShiChangQianJing.html" TargetMode="External" Id="R5cd4a36c4e3f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2024-11-12T08:34:00Z</dcterms:created>
  <dcterms:modified xsi:type="dcterms:W3CDTF">2024-11-12T09:34:00Z</dcterms:modified>
  <dc:subject>2025-2031年中国工艺美术品行业研究分析及市场前景预测报告</dc:subject>
  <dc:title>2025-2031年中国工艺美术品行业研究分析及市场前景预测报告</dc:title>
  <cp:keywords>2025-2031年中国工艺美术品行业研究分析及市场前景预测报告</cp:keywords>
  <dc:description>2025-2031年中国工艺美术品行业研究分析及市场前景预测报告</dc:description>
</cp:coreProperties>
</file>