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3bb5742a4483a" w:history="1">
              <w:r>
                <w:rPr>
                  <w:rStyle w:val="Hyperlink"/>
                </w:rPr>
                <w:t>中国气动执行机构行业研究与前景分析报告（2024-2030年）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3bb5742a4483a" w:history="1">
              <w:r>
                <w:rPr>
                  <w:rStyle w:val="Hyperlink"/>
                </w:rPr>
                <w:t>中国气动执行机构行业研究与前景分析报告（2024-2030年）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33bb5742a4483a" w:history="1">
                <w:r>
                  <w:rPr>
                    <w:rStyle w:val="Hyperlink"/>
                  </w:rPr>
                  <w:t>https://www.20087.com/9/22/QiDongZhiXingJiGouDeXianZhuangYuFaZhanQianJing.html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动执行机构是自动化控制的关键组件，在工业自动化、过程控制等领域扮演着重要角色。它们凭借响应速度快、工作介质成本低等优势，在石油、化工、食品加工等行业广泛应用。随着技术的不断进步，气动执行机构在精度控制、智能诊断及远程监控方面的能力不断提升。</w:t>
      </w:r>
      <w:r>
        <w:rPr>
          <w:rFonts w:hint="eastAsia"/>
        </w:rPr>
        <w:br/>
      </w:r>
      <w:r>
        <w:rPr>
          <w:rFonts w:hint="eastAsia"/>
        </w:rPr>
        <w:t>　　未来，随着工业4.0和智能制造的发展，气动执行机构将更加智能化，集成传感器、物联网技术，实现更高级别的系统集成和远程管理。能源效率和环境适应性将成为研发重点，新型节能材料和技术的应用将提升整体性能。同时，模块化和定制化服务将更好地满足不同行业和应用场景的特定需求，推动市场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3bb5742a4483a" w:history="1">
        <w:r>
          <w:rPr>
            <w:rStyle w:val="Hyperlink"/>
          </w:rPr>
          <w:t>中国气动执行机构行业研究与前景分析报告（2024-2030年）</w:t>
        </w:r>
      </w:hyperlink>
      <w:r>
        <w:rPr>
          <w:rFonts w:hint="eastAsia"/>
        </w:rPr>
        <w:t>》依据国家统计局、发改委及气动执行机构相关协会等的数据资料，深入研究了气动执行机构行业的现状，包括气动执行机构市场需求、市场规模及产业链状况。气动执行机构报告分析了气动执行机构的价格波动、各细分市场的动态，以及重点企业的经营状况。同时，报告对气动执行机构市场前景及发展趋势进行了科学预测，揭示了潜在的市场需求和投资机会，也指出了气动执行机构行业内可能的风险。此外，气动执行机构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气动执行机构行业界定</w:t>
      </w:r>
      <w:r>
        <w:rPr>
          <w:rFonts w:hint="eastAsia"/>
        </w:rPr>
        <w:br/>
      </w:r>
      <w:r>
        <w:rPr>
          <w:rFonts w:hint="eastAsia"/>
        </w:rPr>
        <w:t>　　第一节 气动执行机构行业定义</w:t>
      </w:r>
      <w:r>
        <w:rPr>
          <w:rFonts w:hint="eastAsia"/>
        </w:rPr>
        <w:br/>
      </w:r>
      <w:r>
        <w:rPr>
          <w:rFonts w:hint="eastAsia"/>
        </w:rPr>
        <w:t>　　第二节 气动执行机构行业特点分析</w:t>
      </w:r>
      <w:r>
        <w:rPr>
          <w:rFonts w:hint="eastAsia"/>
        </w:rPr>
        <w:br/>
      </w:r>
      <w:r>
        <w:rPr>
          <w:rFonts w:hint="eastAsia"/>
        </w:rPr>
        <w:t>　　第三节 气动执行机构行业发展历程</w:t>
      </w:r>
      <w:r>
        <w:rPr>
          <w:rFonts w:hint="eastAsia"/>
        </w:rPr>
        <w:br/>
      </w:r>
      <w:r>
        <w:rPr>
          <w:rFonts w:hint="eastAsia"/>
        </w:rPr>
        <w:t>　　第四节 气动执行机构产业链分析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2023-2024年国外气动执行机构行业发展态势分析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国外气动执行机构行业总体情况</w:t>
      </w:r>
      <w:r>
        <w:rPr>
          <w:rFonts w:hint="eastAsia"/>
        </w:rPr>
        <w:br/>
      </w:r>
      <w:r>
        <w:rPr>
          <w:rFonts w:hint="eastAsia"/>
        </w:rPr>
        <w:t>　　第二节 气动执行机构行业重点国家、地区市场分析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国外气动执行机构行业发展前景预测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2023-2024年中国气动执行机构行业发展环境分析</w:t>
      </w:r>
      <w:r>
        <w:rPr>
          <w:rFonts w:hint="eastAsia"/>
        </w:rPr>
        <w:br/>
      </w:r>
      <w:r>
        <w:rPr>
          <w:rFonts w:hint="eastAsia"/>
        </w:rPr>
        <w:t>　　第一节 气动执行机构行业经济环境分析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气动执行机构行业政策环境分析</w:t>
      </w:r>
      <w:r>
        <w:rPr>
          <w:rFonts w:hint="eastAsia"/>
        </w:rPr>
        <w:br/>
      </w:r>
      <w:r>
        <w:rPr>
          <w:rFonts w:hint="eastAsia"/>
        </w:rPr>
        <w:t>　　　　一、气动执行机构行业相关政策</w:t>
      </w:r>
      <w:r>
        <w:rPr>
          <w:rFonts w:hint="eastAsia"/>
        </w:rPr>
        <w:br/>
      </w:r>
      <w:r>
        <w:rPr>
          <w:rFonts w:hint="eastAsia"/>
        </w:rPr>
        <w:t>　　　　二、气动执行机构行业相关标准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气动执行机构行业技术发展现状及趋势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当前我国气动执行机构技术发展现状</w:t>
      </w:r>
      <w:r>
        <w:rPr>
          <w:rFonts w:hint="eastAsia"/>
        </w:rPr>
        <w:br/>
      </w:r>
      <w:r>
        <w:rPr>
          <w:rFonts w:hint="eastAsia"/>
        </w:rPr>
        <w:t>　　第二节 中外气动执行机构技术差距及产生差距的主要原因分析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提高我国气动执行机构技术的对策</w:t>
      </w:r>
      <w:r>
        <w:rPr>
          <w:rFonts w:hint="eastAsia"/>
        </w:rPr>
        <w:br/>
      </w:r>
      <w:r>
        <w:rPr>
          <w:rFonts w:hint="eastAsia"/>
        </w:rPr>
        <w:t>　　第四节 我国气动执行机构研发、设计发展趋势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中国气动执行机构行业市场供需状况分析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中国气动执行机构行业市场规模情况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中国气动执行机构行业市场需求状况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一、2019-2024年气动执行机构行业市场需求情况</w:t>
      </w:r>
      <w:r>
        <w:rPr>
          <w:rFonts w:hint="eastAsia"/>
        </w:rPr>
        <w:br/>
      </w:r>
      <w:r>
        <w:rPr>
          <w:rFonts w:hint="eastAsia"/>
        </w:rPr>
        <w:t>　　　　二、气动执行机构行业市场需求特点分析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三、2024-2030年气动执行机构行业市场需求预测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中国气动执行机构行业市场供给状况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一、2019-2024年气动执行机构行业市场供给情况</w:t>
      </w:r>
      <w:r>
        <w:rPr>
          <w:rFonts w:hint="eastAsia"/>
        </w:rPr>
        <w:br/>
      </w:r>
      <w:r>
        <w:rPr>
          <w:rFonts w:hint="eastAsia"/>
        </w:rPr>
        <w:t>　　　　二、气动执行机构行业市场供给特点分析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三、2024-2030年气动执行机构行业市场供给预测</w:t>
      </w:r>
      <w:r>
        <w:rPr>
          <w:rFonts w:hint="eastAsia"/>
        </w:rPr>
        <w:br/>
      </w:r>
      <w:r>
        <w:rPr>
          <w:rFonts w:hint="eastAsia"/>
        </w:rPr>
        <w:t>　　第四节 气动执行机构行业市场供需平衡状况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中国气动执行机构行业进出口情况分析</w:t>
      </w:r>
      <w:r>
        <w:rPr>
          <w:rFonts w:hint="eastAsia"/>
        </w:rPr>
        <w:br/>
      </w:r>
      <w:r>
        <w:rPr>
          <w:rFonts w:hint="eastAsia"/>
        </w:rPr>
        <w:t>　　第一节 气动执行机构行业出口情况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一、2019-2024年气动执行机构行业出口情况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三、2024-2030年气动执行机构行业出口情况预测</w:t>
      </w:r>
      <w:r>
        <w:rPr>
          <w:rFonts w:hint="eastAsia"/>
        </w:rPr>
        <w:br/>
      </w:r>
      <w:r>
        <w:rPr>
          <w:rFonts w:hint="eastAsia"/>
        </w:rPr>
        <w:t>　　第二节 气动执行机构行业进口情况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一、2019-2024年气动执行机构行业进口情况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三、2024-2030年气动执行机构行业进口情况预测</w:t>
      </w:r>
      <w:r>
        <w:rPr>
          <w:rFonts w:hint="eastAsia"/>
        </w:rPr>
        <w:br/>
      </w:r>
      <w:r>
        <w:rPr>
          <w:rFonts w:hint="eastAsia"/>
        </w:rPr>
        <w:t>　　第三节 气动执行机构行业进出口面临的挑战及对策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中国气动执行机构行业产品价格监测</w:t>
      </w:r>
      <w:r>
        <w:rPr>
          <w:rFonts w:hint="eastAsia"/>
        </w:rPr>
        <w:br/>
      </w:r>
      <w:r>
        <w:rPr>
          <w:rFonts w:hint="eastAsia"/>
        </w:rPr>
        <w:t>　　　　一、气动执行机构市场价格特征</w:t>
      </w:r>
      <w:r>
        <w:rPr>
          <w:rFonts w:hint="eastAsia"/>
        </w:rPr>
        <w:br/>
      </w:r>
      <w:r>
        <w:rPr>
          <w:rFonts w:hint="eastAsia"/>
        </w:rPr>
        <w:t>　　　　二、当前气动执行机构市场价格评述</w:t>
      </w:r>
      <w:r>
        <w:rPr>
          <w:rFonts w:hint="eastAsia"/>
        </w:rPr>
        <w:br/>
      </w:r>
      <w:r>
        <w:rPr>
          <w:rFonts w:hint="eastAsia"/>
        </w:rPr>
        <w:t>　　　　三、影响气动执行机构市场价格因素分析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四、未来气动执行机构市场价格走势预测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中国气动执行机构行业重点区域市场分析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气动执行机构行业区域市场分布情况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气动执行机构行业细分市场调研分析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气动执行机构细分产品（一）市场调研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气动执行机构细分产品（二）市场调研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气动执行机构行业上、下游市场分析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气动执行机构行业上游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气动执行机构行业下游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气动执行机构行业重点企业发展调研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气动执行机构重点企业（一）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气动执行机构重点企业（二）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气动执行机构重点企业（三）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气动执行机构重点企业（四）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气动执行机构重点企业（五）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气动执行机构重点企业（六）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气动执行机构行业风险及对策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2024-2030年气动执行机构行业发展环境分析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2024-2030年气动执行机构行业投资特性分析</w:t>
      </w:r>
      <w:r>
        <w:rPr>
          <w:rFonts w:hint="eastAsia"/>
        </w:rPr>
        <w:br/>
      </w:r>
      <w:r>
        <w:rPr>
          <w:rFonts w:hint="eastAsia"/>
        </w:rPr>
        <w:t>　　　　一、气动执行机构行业进入壁垒</w:t>
      </w:r>
      <w:r>
        <w:rPr>
          <w:rFonts w:hint="eastAsia"/>
        </w:rPr>
        <w:br/>
      </w:r>
      <w:r>
        <w:rPr>
          <w:rFonts w:hint="eastAsia"/>
        </w:rPr>
        <w:t>　　　　二、气动执行机构行业盈利模式</w:t>
      </w:r>
      <w:r>
        <w:rPr>
          <w:rFonts w:hint="eastAsia"/>
        </w:rPr>
        <w:br/>
      </w:r>
      <w:r>
        <w:rPr>
          <w:rFonts w:hint="eastAsia"/>
        </w:rPr>
        <w:t>　　　　三、气动执行机构行业盈利因素</w:t>
      </w:r>
      <w:r>
        <w:rPr>
          <w:rFonts w:hint="eastAsia"/>
        </w:rPr>
        <w:br/>
      </w:r>
      <w:r>
        <w:rPr>
          <w:rFonts w:hint="eastAsia"/>
        </w:rPr>
        <w:t>　　第三节 气动执行机构行业“波特五力模型”分析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2024-2030年气动执行机构行业风险及对策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气动执行机构企业竞争策略分析</w:t>
      </w:r>
      <w:r>
        <w:rPr>
          <w:rFonts w:hint="eastAsia"/>
        </w:rPr>
        <w:br/>
      </w:r>
      <w:r>
        <w:rPr>
          <w:rFonts w:hint="eastAsia"/>
        </w:rPr>
        <w:t>　　第一节 气动执行机构市场竞争策略分析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一、2024-2030年中国气动执行机构市场增长潜力分析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二、2024-2030年中国气动执行机构主要潜力品种分析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三、现有气动执行机构产品竞争策略分析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四、潜力气动执行机构品种竞争策略选择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2024-2030年中国气动执行机构企业竞争策略分析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一、2024-2030年我国气动执行机构市场竞争趋势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二、2024-2030年气动执行机构行业竞争格局展望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三、2024-2030年气动执行机构行业竞争策略分析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四、2024-2030年气动执行机构企业竞争策略分析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2024-2030年中国气动执行机构行业发展趋势分析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一、2024-2030年气动执行机构技术发展趋势分析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二、2024-2030年气动执行机构产品发展趋势分析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三、2024-2030年气动执行机构行业竞争格局展望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2024-2030年中国气动执行机构市场趋势分析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一、2024-2030年气动执行机构发展趋势预测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二、2024-2030年气动执行机构市场前景分析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三、2024-2030年气动执行机构产业政策趋向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2024-2030年气动执行机构行业投资价值评估分析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气动执行机构行业发展建议分析</w:t>
      </w:r>
      <w:r>
        <w:rPr>
          <w:rFonts w:hint="eastAsia"/>
        </w:rPr>
        <w:br/>
      </w:r>
      <w:r>
        <w:rPr>
          <w:rFonts w:hint="eastAsia"/>
        </w:rPr>
        <w:t>　　第一节 气动执行机构行业研究结论及建议</w:t>
      </w:r>
      <w:r>
        <w:rPr>
          <w:rFonts w:hint="eastAsia"/>
        </w:rPr>
        <w:br/>
      </w:r>
      <w:r>
        <w:rPr>
          <w:rFonts w:hint="eastAsia"/>
        </w:rPr>
        <w:t>　　第二节 气动执行机构细分行业研究结论及建议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[:中:智:林]气动执行机构行业竞争策略总结及建议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气动执行机构行业历程</w:t>
      </w:r>
      <w:r>
        <w:rPr>
          <w:rFonts w:hint="eastAsia"/>
        </w:rPr>
        <w:br/>
      </w:r>
      <w:r>
        <w:rPr>
          <w:rFonts w:hint="eastAsia"/>
        </w:rPr>
        <w:t>　　图表 气动执行机构行业生命周期</w:t>
      </w:r>
      <w:r>
        <w:rPr>
          <w:rFonts w:hint="eastAsia"/>
        </w:rPr>
        <w:br/>
      </w:r>
      <w:r>
        <w:rPr>
          <w:rFonts w:hint="eastAsia"/>
        </w:rPr>
        <w:t>　　图表 气动执行机构行业产业链分析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2019-2024年中国气动执行机构行业市场规模及增长情况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2019-2024年气动执行机构行业市场容量分析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2019-2024年中国气动执行机构行业产能统计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2019-2024年中国气动执行机构行业产量及增长趋势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2019-2024年中国气动执行机构市场需求量及增速统计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2024年中国气动执行机构行业需求领域分布格局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2019-2024年中国气动执行机构行业销售收入分析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2019-2024年中国气动执行机构行业盈利情况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2019-2024年中国气动执行机构行业利润总额统计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2019-2024年中国气动执行机构进口数量分析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2019-2024年中国气动执行机构进口金额分析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2019-2024年中国气动执行机构出口数量分析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2019-2024年中国气动执行机构出口金额分析</w:t>
      </w:r>
      <w:r>
        <w:rPr>
          <w:rFonts w:hint="eastAsia"/>
        </w:rPr>
        <w:br/>
      </w:r>
      <w:r>
        <w:rPr>
          <w:rFonts w:hint="eastAsia"/>
        </w:rPr>
        <w:t>　　图表 2024年中国气动执行机构进口国家及地区分析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2024年中国气动执行机构出口国家及地区分析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2019-2024年中国气动执行机构行业企业数量情况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2019-2024年中国气动执行机构行业企业平均规模情况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**地区气动执行机构市场规模及增长情况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**地区气动执行机构行业市场需求情况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**地区气动执行机构市场规模及增长情况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**地区气动执行机构行业市场需求情况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**地区气动执行机构市场规模及增长情况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**地区气动执行机构行业市场需求情况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**地区气动执行机构市场规模及增长情况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**地区气动执行机构行业市场需求情况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气动执行机构重点企业（一）基本信息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气动执行机构重点企业（一）经营情况分析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气动执行机构重点企业（一）主要经济指标情况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气动执行机构重点企业（一）盈利能力情况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气动执行机构重点企业（一）偿债能力情况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气动执行机构重点企业（一）运营能力情况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气动执行机构重点企业（一）成长能力情况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气动执行机构重点企业（二）基本信息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气动执行机构重点企业（二）经营情况分析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气动执行机构重点企业（二）主要经济指标情况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气动执行机构重点企业（二）盈利能力情况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气动执行机构重点企业（二）偿债能力情况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气动执行机构重点企业（二）运营能力情况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气动执行机构重点企业（二）成长能力情况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气动执行机构重点企业（三）基本信息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气动执行机构重点企业（三）经营情况分析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气动执行机构重点企业（三）主要经济指标情况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气动执行机构重点企业（三）盈利能力情况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气动执行机构重点企业（三）偿债能力情况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气动执行机构重点企业（三）运营能力情况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气动执行机构重点企业（三）成长能力情况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2024-2030年中国气动执行机构行业产能预测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2024-2030年中国气动执行机构行业产量预测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2024-2030年中国气动执行机构市场需求量预测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2024-2030年中国气动执行机构行业供需平衡预测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2024-2030年中国气动执行机构市场容量预测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2024-2030年中国气动执行机构市场规模预测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2024-2030年中国气动执行机构市场前景分析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2024-2030年中国气动执行机构发展趋势预测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3bb5742a4483a" w:history="1">
        <w:r>
          <w:rPr>
            <w:rStyle w:val="Hyperlink"/>
          </w:rPr>
          <w:t>中国气动执行机构行业研究与前景分析报告（2024-2030年）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33bb5742a4483a" w:history="1">
        <w:r>
          <w:rPr>
            <w:rStyle w:val="Hyperlink"/>
          </w:rPr>
          <w:t>https://www.20087.com/9/22/QiDongZhiXingJiGouDeXianZhuangYuFaZhanQianJing.html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05eeaa70614300" w:history="1">
      <w:r>
        <w:rPr>
          <w:rStyle w:val="Hyperlink"/>
        </w:rPr>
        <w:t>中国气动执行机构行业研究与前景分析报告（2024-2030年）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QiDongZhiXingJiGouDeXianZhuangYuFaZhanQianJing.html" TargetMode="External" Id="R4c33bb5742a448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QiDongZhiXingJiGouDeXianZhuangYuFaZhanQianJing.html" TargetMode="External" Id="R0305eeaa7061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2024-04-20T23:08:00Z</dcterms:created>
  <dcterms:modified xsi:type="dcterms:W3CDTF">2024-04-21T00:08:00Z</dcterms:modified>
  <dc:subject>中国气动执行机构行业研究与前景分析报告（2024-2030年）</dc:subject>
  <dc:title>中国气动执行机构行业研究与前景分析报告（2024-2030年）</dc:title>
  <cp:keywords>中国气动执行机构行业研究与前景分析报告（2024-2030年）</cp:keywords>
  <dc:description>中国气动执行机构行业研究与前景分析报告（2024-2030年）</dc:description>
</cp:coreProperties>
</file>