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38f3b90324648" w:history="1">
              <w:r>
                <w:rPr>
                  <w:rStyle w:val="Hyperlink"/>
                </w:rPr>
                <w:t>2025年版中国城商行跨区域经营市场现状调研与发展前景趋势分析报告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38f3b90324648" w:history="1">
              <w:r>
                <w:rPr>
                  <w:rStyle w:val="Hyperlink"/>
                </w:rPr>
                <w:t>2025年版中国城商行跨区域经营市场现状调研与发展前景趋势分析报告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38f3b90324648" w:history="1">
                <w:r>
                  <w:rPr>
                    <w:rStyle w:val="Hyperlink"/>
                  </w:rPr>
                  <w:t>https://www.20087.com/0/33/ChengShangXingKuaQuYuJingYingHan.html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商行跨区域经营是城市商业银行在总部所在城市之外的其他地区设立分支机构或开展业务，以扩大服务覆盖范围和市场份额。近年来，随着中国金融市场开放度的提高和银行业竞争的加剧，城商行通过跨区域经营，不仅能够分散地域风险，还能利用各地的资源优势，开拓新的业务机会。同时，数字化转型为城商行跨区域经营提供了技术支持，使得远程服务和线上交易成为可能。</w:t>
      </w:r>
      <w:r>
        <w:rPr>
          <w:rFonts w:hint="eastAsia"/>
        </w:rPr>
        <w:br/>
      </w:r>
      <w:r>
        <w:rPr>
          <w:rFonts w:hint="eastAsia"/>
        </w:rPr>
        <w:t>　　未来，城商行跨区域经营将更加注重差异化和数字化服务。通过深入挖掘各地区特色产业和客户需求，城商行将提供更具特色和定制化的金融服务，增强客户黏性。同时，利用金融科技，如大数据风控、移动支付和智能投顾，城商行将提升跨区域经营的效率和安全性。此外，合规管理和风险控制将成为跨区域经营的重要考量，城商行需要建立健全的跨区域业务管理体系，以应对复杂的市场环境和监管要求。</w:t>
      </w:r>
      <w:r>
        <w:rPr>
          <w:rFonts w:hint="eastAsia"/>
        </w:rPr>
        <w:br/>
      </w:r>
      <w:r>
        <w:rPr>
          <w:rFonts w:hint="eastAsia"/>
        </w:rPr>
        <w:t>　　《</w:t>
      </w:r>
      <w:hyperlink r:id="R62338f3b90324648" w:history="1">
        <w:r>
          <w:rPr>
            <w:rStyle w:val="Hyperlink"/>
          </w:rPr>
          <w:t>2025年版中国城商行跨区域经营市场现状调研与发展前景趋势分析报告</w:t>
        </w:r>
      </w:hyperlink>
      <w:r>
        <w:rPr>
          <w:rFonts w:hint="eastAsia"/>
        </w:rPr>
        <w:t>》系统分析了城商行跨区域经营行业的市场规模、需求动态及价格趋势，并深入探讨了城商行跨区域经营产业链结构的变化与发展。报告详细解读了城商行跨区域经营行业现状，科学预测了未来市场前景与发展趋势，同时对城商行跨区域经营细分市场的竞争格局进行了全面评估，重点关注领先企业的竞争实力、市场集中度及品牌影响力。结合城商行跨区域经营技术现状与未来方向，报告揭示了城商行跨区域经营行业机遇与潜在风险，为投资者、研究机构及政府决策层提供了制定战略的重要依据。</w:t>
      </w:r>
      <w:r>
        <w:rPr>
          <w:rFonts w:hint="eastAsia"/>
        </w:rPr>
        <w:br/>
      </w:r>
      <w:r>
        <w:rPr>
          <w:rFonts w:hint="eastAsia"/>
        </w:rPr>
        <w:br/>
      </w:r>
      <w:r>
        <w:rPr>
          <w:rFonts w:hint="eastAsia"/>
        </w:rPr>
        <w:t>第一章 城商行跨区域经营步伐受阻</w:t>
      </w:r>
      <w:r>
        <w:rPr>
          <w:rFonts w:hint="eastAsia"/>
        </w:rPr>
        <w:br/>
      </w:r>
      <w:r>
        <w:rPr>
          <w:rFonts w:hint="eastAsia"/>
        </w:rPr>
        <w:t>　　第一节 城商行跨区域经营政策路线图</w:t>
      </w:r>
      <w:r>
        <w:rPr>
          <w:rFonts w:hint="eastAsia"/>
        </w:rPr>
        <w:br/>
      </w:r>
      <w:r>
        <w:rPr>
          <w:rFonts w:hint="eastAsia"/>
        </w:rPr>
        <w:t>　　　　一、成立之初严格限制跨区域经营</w:t>
      </w:r>
      <w:r>
        <w:rPr>
          <w:rFonts w:hint="eastAsia"/>
        </w:rPr>
        <w:br/>
      </w:r>
      <w:r>
        <w:rPr>
          <w:rFonts w:hint="eastAsia"/>
        </w:rPr>
        <w:t>　　　　二、跨区域经营管制开始个别松动</w:t>
      </w:r>
      <w:r>
        <w:rPr>
          <w:rFonts w:hint="eastAsia"/>
        </w:rPr>
        <w:br/>
      </w:r>
      <w:r>
        <w:rPr>
          <w:rFonts w:hint="eastAsia"/>
        </w:rPr>
        <w:t>　　　　三、县域经济发展促进向县城延伸</w:t>
      </w:r>
      <w:r>
        <w:rPr>
          <w:rFonts w:hint="eastAsia"/>
        </w:rPr>
        <w:br/>
      </w:r>
      <w:r>
        <w:rPr>
          <w:rFonts w:hint="eastAsia"/>
        </w:rPr>
        <w:t>　　　　四、跨时代异地机构管理办法出台</w:t>
      </w:r>
      <w:r>
        <w:rPr>
          <w:rFonts w:hint="eastAsia"/>
        </w:rPr>
        <w:br/>
      </w:r>
      <w:r>
        <w:rPr>
          <w:rFonts w:hint="eastAsia"/>
        </w:rPr>
        <w:t>　　　　五、管制放松迎来跨区城发展高潮</w:t>
      </w:r>
      <w:r>
        <w:rPr>
          <w:rFonts w:hint="eastAsia"/>
        </w:rPr>
        <w:br/>
      </w:r>
      <w:r>
        <w:rPr>
          <w:rFonts w:hint="eastAsia"/>
        </w:rPr>
        <w:t>　　　　六、加快培育农村设金融机构步伐</w:t>
      </w:r>
      <w:r>
        <w:rPr>
          <w:rFonts w:hint="eastAsia"/>
        </w:rPr>
        <w:br/>
      </w:r>
      <w:r>
        <w:rPr>
          <w:rFonts w:hint="eastAsia"/>
        </w:rPr>
        <w:t>　　　　七、严守风险底线致扩张审批收紧</w:t>
      </w:r>
      <w:r>
        <w:rPr>
          <w:rFonts w:hint="eastAsia"/>
        </w:rPr>
        <w:br/>
      </w:r>
      <w:r>
        <w:rPr>
          <w:rFonts w:hint="eastAsia"/>
        </w:rPr>
        <w:t>　　第二节 城商行跨区域经营现状</w:t>
      </w:r>
      <w:r>
        <w:rPr>
          <w:rFonts w:hint="eastAsia"/>
        </w:rPr>
        <w:br/>
      </w:r>
      <w:r>
        <w:rPr>
          <w:rFonts w:hint="eastAsia"/>
        </w:rPr>
        <w:t>　　　　一、跨区域发展正蒸蒸日上</w:t>
      </w:r>
      <w:r>
        <w:rPr>
          <w:rFonts w:hint="eastAsia"/>
        </w:rPr>
        <w:br/>
      </w:r>
      <w:r>
        <w:rPr>
          <w:rFonts w:hint="eastAsia"/>
        </w:rPr>
        <w:t>　　　　二、资本消耗急需上市融资</w:t>
      </w:r>
      <w:r>
        <w:rPr>
          <w:rFonts w:hint="eastAsia"/>
        </w:rPr>
        <w:br/>
      </w:r>
      <w:r>
        <w:rPr>
          <w:rFonts w:hint="eastAsia"/>
        </w:rPr>
        <w:t>　　　　三、扩张脉络体现全国布局</w:t>
      </w:r>
      <w:r>
        <w:rPr>
          <w:rFonts w:hint="eastAsia"/>
        </w:rPr>
        <w:br/>
      </w:r>
      <w:r>
        <w:rPr>
          <w:rFonts w:hint="eastAsia"/>
        </w:rPr>
        <w:br/>
      </w:r>
      <w:r>
        <w:rPr>
          <w:rFonts w:hint="eastAsia"/>
        </w:rPr>
        <w:t>第二章 2025年中国银行业整体运行态势分析</w:t>
      </w:r>
      <w:r>
        <w:rPr>
          <w:rFonts w:hint="eastAsia"/>
        </w:rPr>
        <w:br/>
      </w:r>
      <w:r>
        <w:rPr>
          <w:rFonts w:hint="eastAsia"/>
        </w:rPr>
        <w:t>　　第一节 2025年中国银行业现状综述</w:t>
      </w:r>
      <w:r>
        <w:rPr>
          <w:rFonts w:hint="eastAsia"/>
        </w:rPr>
        <w:br/>
      </w:r>
      <w:r>
        <w:rPr>
          <w:rFonts w:hint="eastAsia"/>
        </w:rPr>
        <w:t>　　　　一、银行业规模与盈利增长分析</w:t>
      </w:r>
      <w:r>
        <w:rPr>
          <w:rFonts w:hint="eastAsia"/>
        </w:rPr>
        <w:br/>
      </w:r>
      <w:r>
        <w:rPr>
          <w:rFonts w:hint="eastAsia"/>
        </w:rPr>
        <w:t>　　　　二、我国银行业金融机构总资产分析</w:t>
      </w:r>
      <w:r>
        <w:rPr>
          <w:rFonts w:hint="eastAsia"/>
        </w:rPr>
        <w:br/>
      </w:r>
      <w:r>
        <w:rPr>
          <w:rFonts w:hint="eastAsia"/>
        </w:rPr>
        <w:t>　　　　三、银行业净利润分析</w:t>
      </w:r>
      <w:r>
        <w:rPr>
          <w:rFonts w:hint="eastAsia"/>
        </w:rPr>
        <w:br/>
      </w:r>
      <w:r>
        <w:rPr>
          <w:rFonts w:hint="eastAsia"/>
        </w:rPr>
        <w:t>　　　　在国有五大行中，仅中国银行同比利润增速达2.48%，其余四家银行的增速都降至1%左右。从净利润额来看，总资产位列第一的工商银行，今年前三季所赚的钱还是最多的。</w:t>
      </w:r>
      <w:r>
        <w:rPr>
          <w:rFonts w:hint="eastAsia"/>
        </w:rPr>
        <w:br/>
      </w:r>
      <w:r>
        <w:rPr>
          <w:rFonts w:hint="eastAsia"/>
        </w:rPr>
        <w:t>　　　　五大国有银行前三季净利润</w:t>
      </w:r>
      <w:r>
        <w:rPr>
          <w:rFonts w:hint="eastAsia"/>
        </w:rPr>
        <w:br/>
      </w:r>
      <w:r>
        <w:rPr>
          <w:rFonts w:hint="eastAsia"/>
        </w:rPr>
        <w:t>　　　　股份制银行的净利润方面，招商银行位列第一，达521.42亿元，增速达到7.51%；资产规模位列第一的兴业银行又是大赢家，前三季的净利润超过浦发银行。</w:t>
      </w:r>
      <w:r>
        <w:rPr>
          <w:rFonts w:hint="eastAsia"/>
        </w:rPr>
        <w:br/>
      </w:r>
      <w:r>
        <w:rPr>
          <w:rFonts w:hint="eastAsia"/>
        </w:rPr>
        <w:t>　　　　股份制银行前三季净利润</w:t>
      </w:r>
      <w:r>
        <w:rPr>
          <w:rFonts w:hint="eastAsia"/>
        </w:rPr>
        <w:br/>
      </w:r>
      <w:r>
        <w:rPr>
          <w:rFonts w:hint="eastAsia"/>
        </w:rPr>
        <w:t>　　　　在净利润增速上，城商行比国有五大行要快得多。江苏银行、南京银行、宁波银行、贵阳银行等增速都超过了10%，南京银行达到了22.67%。江阴银行是个例外，净利润呈负增长。</w:t>
      </w:r>
      <w:r>
        <w:rPr>
          <w:rFonts w:hint="eastAsia"/>
        </w:rPr>
        <w:br/>
      </w:r>
      <w:r>
        <w:rPr>
          <w:rFonts w:hint="eastAsia"/>
        </w:rPr>
        <w:t>　　　　城市商业银行前三季净利润</w:t>
      </w:r>
      <w:r>
        <w:rPr>
          <w:rFonts w:hint="eastAsia"/>
        </w:rPr>
        <w:br/>
      </w:r>
      <w:r>
        <w:rPr>
          <w:rFonts w:hint="eastAsia"/>
        </w:rPr>
        <w:t>　　　　四、我国银行业金融机构税后净利润分析</w:t>
      </w:r>
      <w:r>
        <w:rPr>
          <w:rFonts w:hint="eastAsia"/>
        </w:rPr>
        <w:br/>
      </w:r>
      <w:r>
        <w:rPr>
          <w:rFonts w:hint="eastAsia"/>
        </w:rPr>
        <w:t>　　　　五、中国银行业资产业务增长情况</w:t>
      </w:r>
      <w:r>
        <w:rPr>
          <w:rFonts w:hint="eastAsia"/>
        </w:rPr>
        <w:br/>
      </w:r>
      <w:r>
        <w:rPr>
          <w:rFonts w:hint="eastAsia"/>
        </w:rPr>
        <w:t>　　　　六、中国银行业面临的机遇与挑战</w:t>
      </w:r>
      <w:r>
        <w:rPr>
          <w:rFonts w:hint="eastAsia"/>
        </w:rPr>
        <w:br/>
      </w:r>
      <w:r>
        <w:rPr>
          <w:rFonts w:hint="eastAsia"/>
        </w:rPr>
        <w:t>　　第二节 2025年中国银行业运行情况分析</w:t>
      </w:r>
      <w:r>
        <w:rPr>
          <w:rFonts w:hint="eastAsia"/>
        </w:rPr>
        <w:br/>
      </w:r>
      <w:r>
        <w:rPr>
          <w:rFonts w:hint="eastAsia"/>
        </w:rPr>
        <w:t>　　　　一、中国银行业不良贷款率</w:t>
      </w:r>
      <w:r>
        <w:rPr>
          <w:rFonts w:hint="eastAsia"/>
        </w:rPr>
        <w:br/>
      </w:r>
      <w:r>
        <w:rPr>
          <w:rFonts w:hint="eastAsia"/>
        </w:rPr>
        <w:t>　　　　二、信贷扩张后银行业的应对措施</w:t>
      </w:r>
      <w:r>
        <w:rPr>
          <w:rFonts w:hint="eastAsia"/>
        </w:rPr>
        <w:br/>
      </w:r>
      <w:r>
        <w:rPr>
          <w:rFonts w:hint="eastAsia"/>
        </w:rPr>
        <w:t>　　　　三、银行业的赢利目标分析</w:t>
      </w:r>
      <w:r>
        <w:rPr>
          <w:rFonts w:hint="eastAsia"/>
        </w:rPr>
        <w:br/>
      </w:r>
      <w:r>
        <w:rPr>
          <w:rFonts w:hint="eastAsia"/>
        </w:rPr>
        <w:t>　　第三节 金融风暴对银行业发展的影响</w:t>
      </w:r>
      <w:r>
        <w:rPr>
          <w:rFonts w:hint="eastAsia"/>
        </w:rPr>
        <w:br/>
      </w:r>
      <w:r>
        <w:rPr>
          <w:rFonts w:hint="eastAsia"/>
        </w:rPr>
        <w:t>　　　　一、新冠疫情对国内银行影响分析</w:t>
      </w:r>
      <w:r>
        <w:rPr>
          <w:rFonts w:hint="eastAsia"/>
        </w:rPr>
        <w:br/>
      </w:r>
      <w:r>
        <w:rPr>
          <w:rFonts w:hint="eastAsia"/>
        </w:rPr>
        <w:t>　　　　二、全球性新冠疫情对我国银行业影响情况</w:t>
      </w:r>
      <w:r>
        <w:rPr>
          <w:rFonts w:hint="eastAsia"/>
        </w:rPr>
        <w:br/>
      </w:r>
      <w:r>
        <w:rPr>
          <w:rFonts w:hint="eastAsia"/>
        </w:rPr>
        <w:t>　　　　三、金融海啸下商业银行投行业务发展策略</w:t>
      </w:r>
      <w:r>
        <w:rPr>
          <w:rFonts w:hint="eastAsia"/>
        </w:rPr>
        <w:br/>
      </w:r>
      <w:r>
        <w:rPr>
          <w:rFonts w:hint="eastAsia"/>
        </w:rPr>
        <w:t>　　　　四、银行业应对金融危机的措施</w:t>
      </w:r>
      <w:r>
        <w:rPr>
          <w:rFonts w:hint="eastAsia"/>
        </w:rPr>
        <w:br/>
      </w:r>
      <w:r>
        <w:rPr>
          <w:rFonts w:hint="eastAsia"/>
        </w:rPr>
        <w:t>　　第四节 2025年中国银行货币运行分析</w:t>
      </w:r>
      <w:r>
        <w:rPr>
          <w:rFonts w:hint="eastAsia"/>
        </w:rPr>
        <w:br/>
      </w:r>
      <w:r>
        <w:rPr>
          <w:rFonts w:hint="eastAsia"/>
        </w:rPr>
        <w:t>　　　　一、银行间债券发行情况</w:t>
      </w:r>
      <w:r>
        <w:rPr>
          <w:rFonts w:hint="eastAsia"/>
        </w:rPr>
        <w:br/>
      </w:r>
      <w:r>
        <w:rPr>
          <w:rFonts w:hint="eastAsia"/>
        </w:rPr>
        <w:t>　　　　二、银行间市场债券发行量分析</w:t>
      </w:r>
      <w:r>
        <w:rPr>
          <w:rFonts w:hint="eastAsia"/>
        </w:rPr>
        <w:br/>
      </w:r>
      <w:r>
        <w:rPr>
          <w:rFonts w:hint="eastAsia"/>
        </w:rPr>
        <w:t>　　　　三、银行拨备能力和中间业务发展预测</w:t>
      </w:r>
      <w:r>
        <w:rPr>
          <w:rFonts w:hint="eastAsia"/>
        </w:rPr>
        <w:br/>
      </w:r>
      <w:r>
        <w:rPr>
          <w:rFonts w:hint="eastAsia"/>
        </w:rPr>
        <w:br/>
      </w:r>
      <w:r>
        <w:rPr>
          <w:rFonts w:hint="eastAsia"/>
        </w:rPr>
        <w:t>第三章 2025年中国银行行业市场发展环境分析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2025年中国银行行业政策环境分析</w:t>
      </w:r>
      <w:r>
        <w:rPr>
          <w:rFonts w:hint="eastAsia"/>
        </w:rPr>
        <w:br/>
      </w:r>
      <w:r>
        <w:rPr>
          <w:rFonts w:hint="eastAsia"/>
        </w:rPr>
        <w:t>　　　　一、货币政策</w:t>
      </w:r>
      <w:r>
        <w:rPr>
          <w:rFonts w:hint="eastAsia"/>
        </w:rPr>
        <w:br/>
      </w:r>
      <w:r>
        <w:rPr>
          <w:rFonts w:hint="eastAsia"/>
        </w:rPr>
        <w:t>　　　　二、财政政策</w:t>
      </w:r>
      <w:r>
        <w:rPr>
          <w:rFonts w:hint="eastAsia"/>
        </w:rPr>
        <w:br/>
      </w:r>
      <w:r>
        <w:rPr>
          <w:rFonts w:hint="eastAsia"/>
        </w:rPr>
        <w:t>　　　　三、金融市场政策分析</w:t>
      </w:r>
      <w:r>
        <w:rPr>
          <w:rFonts w:hint="eastAsia"/>
        </w:rPr>
        <w:br/>
      </w:r>
      <w:r>
        <w:rPr>
          <w:rFonts w:hint="eastAsia"/>
        </w:rPr>
        <w:t>　　　　四、中国扩内需保增长政策解析</w:t>
      </w:r>
      <w:r>
        <w:rPr>
          <w:rFonts w:hint="eastAsia"/>
        </w:rPr>
        <w:br/>
      </w:r>
      <w:r>
        <w:rPr>
          <w:rFonts w:hint="eastAsia"/>
        </w:rPr>
        <w:t>　　第三节 2025年中国银行行业社会环境分析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2025年中国银行行业技术环境分析</w:t>
      </w:r>
      <w:r>
        <w:rPr>
          <w:rFonts w:hint="eastAsia"/>
        </w:rPr>
        <w:br/>
      </w:r>
      <w:r>
        <w:rPr>
          <w:rFonts w:hint="eastAsia"/>
        </w:rPr>
        <w:br/>
      </w:r>
      <w:r>
        <w:rPr>
          <w:rFonts w:hint="eastAsia"/>
        </w:rPr>
        <w:t>第四章 城商行跨区域经营模式风险对比</w:t>
      </w:r>
      <w:r>
        <w:rPr>
          <w:rFonts w:hint="eastAsia"/>
        </w:rPr>
        <w:br/>
      </w:r>
      <w:r>
        <w:rPr>
          <w:rFonts w:hint="eastAsia"/>
        </w:rPr>
        <w:t>　　第一节 城商行跨区域经营特点</w:t>
      </w:r>
      <w:r>
        <w:rPr>
          <w:rFonts w:hint="eastAsia"/>
        </w:rPr>
        <w:br/>
      </w:r>
      <w:r>
        <w:rPr>
          <w:rFonts w:hint="eastAsia"/>
        </w:rPr>
        <w:t>　　　　一、跨区域发展速度加快</w:t>
      </w:r>
      <w:r>
        <w:rPr>
          <w:rFonts w:hint="eastAsia"/>
        </w:rPr>
        <w:br/>
      </w:r>
      <w:r>
        <w:rPr>
          <w:rFonts w:hint="eastAsia"/>
        </w:rPr>
        <w:t>　　　　二、跨区域发展全面开花</w:t>
      </w:r>
      <w:r>
        <w:rPr>
          <w:rFonts w:hint="eastAsia"/>
        </w:rPr>
        <w:br/>
      </w:r>
      <w:r>
        <w:rPr>
          <w:rFonts w:hint="eastAsia"/>
        </w:rPr>
        <w:t>　　　　三、东部地区、发达城市是城商行跨区域的首选</w:t>
      </w:r>
      <w:r>
        <w:rPr>
          <w:rFonts w:hint="eastAsia"/>
        </w:rPr>
        <w:br/>
      </w:r>
      <w:r>
        <w:rPr>
          <w:rFonts w:hint="eastAsia"/>
        </w:rPr>
        <w:t>　　　　四、东部地区的城商行跨区域发展步伐加快</w:t>
      </w:r>
      <w:r>
        <w:rPr>
          <w:rFonts w:hint="eastAsia"/>
        </w:rPr>
        <w:br/>
      </w:r>
      <w:r>
        <w:rPr>
          <w:rFonts w:hint="eastAsia"/>
        </w:rPr>
        <w:t>　　第二节 城商行跨区域经营模式</w:t>
      </w:r>
      <w:r>
        <w:rPr>
          <w:rFonts w:hint="eastAsia"/>
        </w:rPr>
        <w:br/>
      </w:r>
      <w:r>
        <w:rPr>
          <w:rFonts w:hint="eastAsia"/>
        </w:rPr>
        <w:t>　　　　一、合并重组实现跨区域经营</w:t>
      </w:r>
      <w:r>
        <w:rPr>
          <w:rFonts w:hint="eastAsia"/>
        </w:rPr>
        <w:br/>
      </w:r>
      <w:r>
        <w:rPr>
          <w:rFonts w:hint="eastAsia"/>
        </w:rPr>
        <w:t>　　　　二、异地开设分支机构实现跨区域经营</w:t>
      </w:r>
      <w:r>
        <w:rPr>
          <w:rFonts w:hint="eastAsia"/>
        </w:rPr>
        <w:br/>
      </w:r>
      <w:r>
        <w:rPr>
          <w:rFonts w:hint="eastAsia"/>
        </w:rPr>
        <w:t>　　　　三、参股或并购其它城商行实现跨区域经营</w:t>
      </w:r>
      <w:r>
        <w:rPr>
          <w:rFonts w:hint="eastAsia"/>
        </w:rPr>
        <w:br/>
      </w:r>
      <w:r>
        <w:rPr>
          <w:rFonts w:hint="eastAsia"/>
        </w:rPr>
        <w:t>　　　　四、区域联合实现跨区域经营</w:t>
      </w:r>
      <w:r>
        <w:rPr>
          <w:rFonts w:hint="eastAsia"/>
        </w:rPr>
        <w:br/>
      </w:r>
      <w:r>
        <w:rPr>
          <w:rFonts w:hint="eastAsia"/>
        </w:rPr>
        <w:t>　　　　五、借道村镇银行实现跨区域经营</w:t>
      </w:r>
      <w:r>
        <w:rPr>
          <w:rFonts w:hint="eastAsia"/>
        </w:rPr>
        <w:br/>
      </w:r>
      <w:r>
        <w:rPr>
          <w:rFonts w:hint="eastAsia"/>
        </w:rPr>
        <w:t>　　第三节 不同经营模式下风险对比</w:t>
      </w:r>
      <w:r>
        <w:rPr>
          <w:rFonts w:hint="eastAsia"/>
        </w:rPr>
        <w:br/>
      </w:r>
      <w:r>
        <w:rPr>
          <w:rFonts w:hint="eastAsia"/>
        </w:rPr>
        <w:t>　　　　一、徽商银行模式的弊端</w:t>
      </w:r>
      <w:r>
        <w:rPr>
          <w:rFonts w:hint="eastAsia"/>
        </w:rPr>
        <w:br/>
      </w:r>
      <w:r>
        <w:rPr>
          <w:rFonts w:hint="eastAsia"/>
        </w:rPr>
        <w:t>　　　　二、山东模式存在的不足</w:t>
      </w:r>
      <w:r>
        <w:rPr>
          <w:rFonts w:hint="eastAsia"/>
        </w:rPr>
        <w:br/>
      </w:r>
      <w:r>
        <w:rPr>
          <w:rFonts w:hint="eastAsia"/>
        </w:rPr>
        <w:t>　　　　三、村镇银行设立受监管部门政策摇摆左右</w:t>
      </w:r>
      <w:r>
        <w:rPr>
          <w:rFonts w:hint="eastAsia"/>
        </w:rPr>
        <w:br/>
      </w:r>
      <w:r>
        <w:rPr>
          <w:rFonts w:hint="eastAsia"/>
        </w:rPr>
        <w:br/>
      </w:r>
      <w:r>
        <w:rPr>
          <w:rFonts w:hint="eastAsia"/>
        </w:rPr>
        <w:t>第五章 城商行跨区域经营风险挑战</w:t>
      </w:r>
      <w:r>
        <w:rPr>
          <w:rFonts w:hint="eastAsia"/>
        </w:rPr>
        <w:br/>
      </w:r>
      <w:r>
        <w:rPr>
          <w:rFonts w:hint="eastAsia"/>
        </w:rPr>
        <w:t>　　第一节 城商行跨区域经营面临综合问题</w:t>
      </w:r>
      <w:r>
        <w:rPr>
          <w:rFonts w:hint="eastAsia"/>
        </w:rPr>
        <w:br/>
      </w:r>
      <w:r>
        <w:rPr>
          <w:rFonts w:hint="eastAsia"/>
        </w:rPr>
        <w:t>　　　　一、发展战略、路径高度同质化</w:t>
      </w:r>
      <w:r>
        <w:rPr>
          <w:rFonts w:hint="eastAsia"/>
        </w:rPr>
        <w:br/>
      </w:r>
      <w:r>
        <w:rPr>
          <w:rFonts w:hint="eastAsia"/>
        </w:rPr>
        <w:t>　　　　二、扰乱发达地区和城市金融秩序</w:t>
      </w:r>
      <w:r>
        <w:rPr>
          <w:rFonts w:hint="eastAsia"/>
        </w:rPr>
        <w:br/>
      </w:r>
      <w:r>
        <w:rPr>
          <w:rFonts w:hint="eastAsia"/>
        </w:rPr>
        <w:t>　　第二节 城商行跨区域经营本部面临的风险</w:t>
      </w:r>
      <w:r>
        <w:rPr>
          <w:rFonts w:hint="eastAsia"/>
        </w:rPr>
        <w:br/>
      </w:r>
      <w:r>
        <w:rPr>
          <w:rFonts w:hint="eastAsia"/>
        </w:rPr>
        <w:t>　　　　一、科技支撑更加困难</w:t>
      </w:r>
      <w:r>
        <w:rPr>
          <w:rFonts w:hint="eastAsia"/>
        </w:rPr>
        <w:br/>
      </w:r>
      <w:r>
        <w:rPr>
          <w:rFonts w:hint="eastAsia"/>
        </w:rPr>
        <w:t>　　　　二、管理成本大幅增长</w:t>
      </w:r>
      <w:r>
        <w:rPr>
          <w:rFonts w:hint="eastAsia"/>
        </w:rPr>
        <w:br/>
      </w:r>
      <w:r>
        <w:rPr>
          <w:rFonts w:hint="eastAsia"/>
        </w:rPr>
        <w:t>　　　　三、管理能力不强，对异地分行的有效管控缺乏</w:t>
      </w:r>
      <w:r>
        <w:rPr>
          <w:rFonts w:hint="eastAsia"/>
        </w:rPr>
        <w:br/>
      </w:r>
      <w:r>
        <w:rPr>
          <w:rFonts w:hint="eastAsia"/>
        </w:rPr>
        <w:t>　　　　四、管理理念亟待转变，对异地分行的有效支撑不足</w:t>
      </w:r>
      <w:r>
        <w:rPr>
          <w:rFonts w:hint="eastAsia"/>
        </w:rPr>
        <w:br/>
      </w:r>
      <w:r>
        <w:rPr>
          <w:rFonts w:hint="eastAsia"/>
        </w:rPr>
        <w:t>　　第三节 城商行跨区域经营分行面临的风险</w:t>
      </w:r>
      <w:r>
        <w:rPr>
          <w:rFonts w:hint="eastAsia"/>
        </w:rPr>
        <w:br/>
      </w:r>
      <w:r>
        <w:rPr>
          <w:rFonts w:hint="eastAsia"/>
        </w:rPr>
        <w:t>　　　　一、对异地分行的管控模式缺乏，跨区域发展风险加大</w:t>
      </w:r>
      <w:r>
        <w:rPr>
          <w:rFonts w:hint="eastAsia"/>
        </w:rPr>
        <w:br/>
      </w:r>
      <w:r>
        <w:rPr>
          <w:rFonts w:hint="eastAsia"/>
        </w:rPr>
        <w:t>　　　　二、人才储备不足，跨区域发展的可持续性面临挑战</w:t>
      </w:r>
      <w:r>
        <w:rPr>
          <w:rFonts w:hint="eastAsia"/>
        </w:rPr>
        <w:br/>
      </w:r>
      <w:r>
        <w:rPr>
          <w:rFonts w:hint="eastAsia"/>
        </w:rPr>
        <w:t>　　　　三、网点优势基本丧失</w:t>
      </w:r>
      <w:r>
        <w:rPr>
          <w:rFonts w:hint="eastAsia"/>
        </w:rPr>
        <w:br/>
      </w:r>
      <w:r>
        <w:rPr>
          <w:rFonts w:hint="eastAsia"/>
        </w:rPr>
        <w:t>　　　　四、异地政府协调困难</w:t>
      </w:r>
      <w:r>
        <w:rPr>
          <w:rFonts w:hint="eastAsia"/>
        </w:rPr>
        <w:br/>
      </w:r>
      <w:r>
        <w:rPr>
          <w:rFonts w:hint="eastAsia"/>
        </w:rPr>
        <w:t>　　　　五、贷款集中现象明显</w:t>
      </w:r>
      <w:r>
        <w:rPr>
          <w:rFonts w:hint="eastAsia"/>
        </w:rPr>
        <w:br/>
      </w:r>
      <w:r>
        <w:rPr>
          <w:rFonts w:hint="eastAsia"/>
        </w:rPr>
        <w:t>　　　　六、风险控制更加严峻</w:t>
      </w:r>
      <w:r>
        <w:rPr>
          <w:rFonts w:hint="eastAsia"/>
        </w:rPr>
        <w:br/>
      </w:r>
      <w:r>
        <w:rPr>
          <w:rFonts w:hint="eastAsia"/>
        </w:rPr>
        <w:t>　　第四节 其他金融机构面临的风险与挑战</w:t>
      </w:r>
      <w:r>
        <w:rPr>
          <w:rFonts w:hint="eastAsia"/>
        </w:rPr>
        <w:br/>
      </w:r>
      <w:r>
        <w:rPr>
          <w:rFonts w:hint="eastAsia"/>
        </w:rPr>
        <w:t>　　　　一、分流</w:t>
      </w:r>
      <w:r>
        <w:rPr>
          <w:rFonts w:hint="eastAsia"/>
        </w:rPr>
        <w:br/>
      </w:r>
      <w:r>
        <w:rPr>
          <w:rFonts w:hint="eastAsia"/>
        </w:rPr>
        <w:t>　　　　二、竞争</w:t>
      </w:r>
      <w:r>
        <w:rPr>
          <w:rFonts w:hint="eastAsia"/>
        </w:rPr>
        <w:br/>
      </w:r>
      <w:r>
        <w:rPr>
          <w:rFonts w:hint="eastAsia"/>
        </w:rPr>
        <w:br/>
      </w:r>
      <w:r>
        <w:rPr>
          <w:rFonts w:hint="eastAsia"/>
        </w:rPr>
        <w:t>第六章 城商行跨区域经营风险管理</w:t>
      </w:r>
      <w:r>
        <w:rPr>
          <w:rFonts w:hint="eastAsia"/>
        </w:rPr>
        <w:br/>
      </w:r>
      <w:r>
        <w:rPr>
          <w:rFonts w:hint="eastAsia"/>
        </w:rPr>
        <w:t>　　第一节 城商行跨区域经营风险管理总体理念</w:t>
      </w:r>
      <w:r>
        <w:rPr>
          <w:rFonts w:hint="eastAsia"/>
        </w:rPr>
        <w:br/>
      </w:r>
      <w:r>
        <w:rPr>
          <w:rFonts w:hint="eastAsia"/>
        </w:rPr>
        <w:t>　　　　一、跨区域经营的条件应审慎掌握</w:t>
      </w:r>
      <w:r>
        <w:rPr>
          <w:rFonts w:hint="eastAsia"/>
        </w:rPr>
        <w:br/>
      </w:r>
      <w:r>
        <w:rPr>
          <w:rFonts w:hint="eastAsia"/>
        </w:rPr>
        <w:t>　　　　二、跨区域经营的范围应因行而异</w:t>
      </w:r>
      <w:r>
        <w:rPr>
          <w:rFonts w:hint="eastAsia"/>
        </w:rPr>
        <w:br/>
      </w:r>
      <w:r>
        <w:rPr>
          <w:rFonts w:hint="eastAsia"/>
        </w:rPr>
        <w:t>　　第二节 城商行跨区域经营风险管理体系建设</w:t>
      </w:r>
      <w:r>
        <w:rPr>
          <w:rFonts w:hint="eastAsia"/>
        </w:rPr>
        <w:br/>
      </w:r>
      <w:r>
        <w:rPr>
          <w:rFonts w:hint="eastAsia"/>
        </w:rPr>
        <w:t>　　　　一、有所为有所不为构建多层银行体系</w:t>
      </w:r>
      <w:r>
        <w:rPr>
          <w:rFonts w:hint="eastAsia"/>
        </w:rPr>
        <w:br/>
      </w:r>
      <w:r>
        <w:rPr>
          <w:rFonts w:hint="eastAsia"/>
        </w:rPr>
        <w:t>　　　　二、制定清晰的跨区域发展战略</w:t>
      </w:r>
      <w:r>
        <w:rPr>
          <w:rFonts w:hint="eastAsia"/>
        </w:rPr>
        <w:br/>
      </w:r>
      <w:r>
        <w:rPr>
          <w:rFonts w:hint="eastAsia"/>
        </w:rPr>
        <w:t>　　　　三、完善总分行管控模式，着力强化风险控制能力</w:t>
      </w:r>
      <w:r>
        <w:rPr>
          <w:rFonts w:hint="eastAsia"/>
        </w:rPr>
        <w:br/>
      </w:r>
      <w:r>
        <w:rPr>
          <w:rFonts w:hint="eastAsia"/>
        </w:rPr>
        <w:t>　　第三节 城商行跨区域经营风险管理实务操作</w:t>
      </w:r>
      <w:r>
        <w:rPr>
          <w:rFonts w:hint="eastAsia"/>
        </w:rPr>
        <w:br/>
      </w:r>
      <w:r>
        <w:rPr>
          <w:rFonts w:hint="eastAsia"/>
        </w:rPr>
        <w:t>　　　　一、完善公司治理结构</w:t>
      </w:r>
      <w:r>
        <w:rPr>
          <w:rFonts w:hint="eastAsia"/>
        </w:rPr>
        <w:br/>
      </w:r>
      <w:r>
        <w:rPr>
          <w:rFonts w:hint="eastAsia"/>
        </w:rPr>
        <w:t>　　　　二、操作风险的管理</w:t>
      </w:r>
      <w:r>
        <w:rPr>
          <w:rFonts w:hint="eastAsia"/>
        </w:rPr>
        <w:br/>
      </w:r>
      <w:r>
        <w:rPr>
          <w:rFonts w:hint="eastAsia"/>
        </w:rPr>
        <w:t>　　　　三、经营成本的管理</w:t>
      </w:r>
      <w:r>
        <w:rPr>
          <w:rFonts w:hint="eastAsia"/>
        </w:rPr>
        <w:br/>
      </w:r>
      <w:r>
        <w:rPr>
          <w:rFonts w:hint="eastAsia"/>
        </w:rPr>
        <w:t>　　　　四、各种风险的管理</w:t>
      </w:r>
      <w:r>
        <w:rPr>
          <w:rFonts w:hint="eastAsia"/>
        </w:rPr>
        <w:br/>
      </w:r>
      <w:r>
        <w:rPr>
          <w:rFonts w:hint="eastAsia"/>
        </w:rPr>
        <w:t>　　　　五、人脉关系的管理</w:t>
      </w:r>
      <w:r>
        <w:rPr>
          <w:rFonts w:hint="eastAsia"/>
        </w:rPr>
        <w:br/>
      </w:r>
      <w:r>
        <w:rPr>
          <w:rFonts w:hint="eastAsia"/>
        </w:rPr>
        <w:t>　　　　六、客户对象的管理</w:t>
      </w:r>
      <w:r>
        <w:rPr>
          <w:rFonts w:hint="eastAsia"/>
        </w:rPr>
        <w:br/>
      </w:r>
      <w:r>
        <w:rPr>
          <w:rFonts w:hint="eastAsia"/>
        </w:rPr>
        <w:t>　　　　七、人才储备的管理</w:t>
      </w:r>
      <w:r>
        <w:rPr>
          <w:rFonts w:hint="eastAsia"/>
        </w:rPr>
        <w:br/>
      </w:r>
      <w:r>
        <w:rPr>
          <w:rFonts w:hint="eastAsia"/>
        </w:rPr>
        <w:t>　　　　八、科技支撑的管理</w:t>
      </w:r>
      <w:r>
        <w:rPr>
          <w:rFonts w:hint="eastAsia"/>
        </w:rPr>
        <w:br/>
      </w:r>
      <w:r>
        <w:rPr>
          <w:rFonts w:hint="eastAsia"/>
        </w:rPr>
        <w:br/>
      </w:r>
      <w:r>
        <w:rPr>
          <w:rFonts w:hint="eastAsia"/>
        </w:rPr>
        <w:t>第七章 2025年中国主体商业银行运行分析</w:t>
      </w:r>
      <w:r>
        <w:rPr>
          <w:rFonts w:hint="eastAsia"/>
        </w:rPr>
        <w:br/>
      </w:r>
      <w:r>
        <w:rPr>
          <w:rFonts w:hint="eastAsia"/>
        </w:rPr>
        <w:t>　　第一节 五大国有商业银行分析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五、交通银行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第八章 2025-2031年中国商业银行发展策略分析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一、至2025年我国商业银行不良资产的现状</w:t>
      </w:r>
      <w:r>
        <w:rPr>
          <w:rFonts w:hint="eastAsia"/>
        </w:rPr>
        <w:br/>
      </w:r>
      <w:r>
        <w:rPr>
          <w:rFonts w:hint="eastAsia"/>
        </w:rPr>
        <w:t>　　　　和今年6月末相比，不少银行的不良贷款余额和不良率仍在上升。三季度末，工行、农行出现“双升”，工商银行的不良贷款率从1.55%升至1.62%，农业银行更是达到了2.4%。第四季度，银行的不良贷款情况需要警惕。</w:t>
      </w:r>
      <w:r>
        <w:rPr>
          <w:rFonts w:hint="eastAsia"/>
        </w:rPr>
        <w:br/>
      </w:r>
      <w:r>
        <w:rPr>
          <w:rFonts w:hint="eastAsia"/>
        </w:rPr>
        <w:t>　　　　五大国胡银行不良贷款变化</w:t>
      </w:r>
      <w:r>
        <w:rPr>
          <w:rFonts w:hint="eastAsia"/>
        </w:rPr>
        <w:br/>
      </w:r>
      <w:r>
        <w:rPr>
          <w:rFonts w:hint="eastAsia"/>
        </w:rPr>
        <w:t>　　　　五大国有银行不良贷款率变化</w:t>
      </w:r>
      <w:r>
        <w:rPr>
          <w:rFonts w:hint="eastAsia"/>
        </w:rPr>
        <w:br/>
      </w:r>
      <w:r>
        <w:rPr>
          <w:rFonts w:hint="eastAsia"/>
        </w:rPr>
        <w:t>　　　　股份制银行的不良率改善也不明显，仅民生银行有所下降，兴业银行、招商银行、华夏银行、浦发银行、中信银行都上升了不少。</w:t>
      </w:r>
      <w:r>
        <w:rPr>
          <w:rFonts w:hint="eastAsia"/>
        </w:rPr>
        <w:br/>
      </w:r>
      <w:r>
        <w:rPr>
          <w:rFonts w:hint="eastAsia"/>
        </w:rPr>
        <w:t>　　　　股份制银行不良贷款余额变化</w:t>
      </w:r>
      <w:r>
        <w:rPr>
          <w:rFonts w:hint="eastAsia"/>
        </w:rPr>
        <w:br/>
      </w:r>
      <w:r>
        <w:rPr>
          <w:rFonts w:hint="eastAsia"/>
        </w:rPr>
        <w:t>　　　　股份制银行不良贷款率变化</w:t>
      </w:r>
      <w:r>
        <w:rPr>
          <w:rFonts w:hint="eastAsia"/>
        </w:rPr>
        <w:br/>
      </w:r>
      <w:r>
        <w:rPr>
          <w:rFonts w:hint="eastAsia"/>
        </w:rPr>
        <w:t>　　　　城商行方面，江苏银行、贵阳银行、江阴银行、常熟银行、杭州银行等新上市的银行不良率都超过1.4%，情况不容乐观。（部分城商行数据不全，未统计在内）</w:t>
      </w:r>
      <w:r>
        <w:rPr>
          <w:rFonts w:hint="eastAsia"/>
        </w:rPr>
        <w:br/>
      </w:r>
      <w:r>
        <w:rPr>
          <w:rFonts w:hint="eastAsia"/>
        </w:rPr>
        <w:t>　　　　城市行不良贷款余额变化</w:t>
      </w:r>
      <w:r>
        <w:rPr>
          <w:rFonts w:hint="eastAsia"/>
        </w:rPr>
        <w:br/>
      </w:r>
      <w:r>
        <w:rPr>
          <w:rFonts w:hint="eastAsia"/>
        </w:rPr>
        <w:t>　　　　城商行不良贷款率变化</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中⋅智⋅林－综合化经营—商业银行未来之路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2024-2025年中国货币供应量月度走势图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38f3b90324648" w:history="1">
        <w:r>
          <w:rPr>
            <w:rStyle w:val="Hyperlink"/>
          </w:rPr>
          <w:t>2025年版中国城商行跨区域经营市场现状调研与发展前景趋势分析报告</w:t>
        </w:r>
      </w:hyperlink>
      <w:r>
        <w:rPr>
          <w:color w:val="C00000"/>
        </w:rPr>
        <w:t>》，报告编号：</w:t>
      </w:r>
      <w:r>
        <w:rPr>
          <w:rFonts w:hint="eastAsia"/>
          <w:color w:val="C00000"/>
        </w:rPr>
        <w:t>1968330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38f3b90324648" w:history="1">
        <w:r>
          <w:rPr>
            <w:rStyle w:val="Hyperlink"/>
          </w:rPr>
          <w:t>https://www.20087.com/0/33/ChengShangXingKuaQuYuJingYingHan.html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商行不能跨省做业务、城商行跨区域经营监管、城市商业银行可以跨区域经营吗、城商行跨区域经营的问题、银行跨区域经营的规定、城商行跨区域经营风险、跨区域经营地行政区划怎么填、城商行跨区域经营定义、跨区域经营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11e0cfd47472c" w:history="1">
      <w:r>
        <w:rPr>
          <w:rStyle w:val="Hyperlink"/>
        </w:rPr>
        <w:t>2025年版中国城商行跨区域经营市场现状调研与发展前景趋势分析报告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engShangXingKuaQuYuJingYingHan.html" TargetMode="External" Id="R62338f3b90324648" /></Relationships>
</file>

<file path=word/_rels/header2.xml.rels>&#65279;<?xml version="1.0" encoding="utf-8"?><Relationships xmlns="http://schemas.openxmlformats.org/package/2006/relationships"><Relationship Type="http://schemas.openxmlformats.org/officeDocument/2006/relationships/hyperlink" Target="https://www.20087.com/0/33/ChengShangXingKuaQuYuJingYingHan.html" TargetMode="External" Id="Rd6e11e0cfd47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2025-02-27T04:10:00Z</dcterms:created>
  <dcterms:modified xsi:type="dcterms:W3CDTF">2025-02-27T05:10:00Z</dcterms:modified>
  <dc:subject>2025年版中国城商行跨区域经营市场现状调研与发展前景趋势分析报告</dc:subject>
  <dc:title>2025年版中国城商行跨区域经营市场现状调研与发展前景趋势分析报告</dc:title>
  <cp:keywords>2025年版中国城商行跨区域经营市场现状调研与发展前景趋势分析报告</cp:keywords>
  <dc:description>2025年版中国城商行跨区域经营市场现状调研与发展前景趋势分析报告</dc:description>
</cp:coreProperties>
</file>