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72e0bd61b4a4c" w:history="1">
              <w:r>
                <w:rPr>
                  <w:rStyle w:val="Hyperlink"/>
                </w:rPr>
                <w:t>2025-2031年全球与中国数字报纸和杂志行业市场分析及发展前景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72e0bd61b4a4c" w:history="1">
              <w:r>
                <w:rPr>
                  <w:rStyle w:val="Hyperlink"/>
                </w:rPr>
                <w:t>2025-2031年全球与中国数字报纸和杂志行业市场分析及发展前景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72e0bd61b4a4c" w:history="1">
                <w:r>
                  <w:rPr>
                    <w:rStyle w:val="Hyperlink"/>
                  </w:rPr>
                  <w:t>https://www.20087.com/0/03/ShuZiBaoZhiHeZaZhiFaZhanQianJingFenXi.html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报纸和杂志是通过互联网平台发布的新闻内容，它们改变了传统纸质媒体的发行方式，使读者能够随时随地获取最新资讯。近年来，随着移动设备普及率的上升及数字化转型的推进，越来越多的传统出版商转向线上平台，推出了各自的数字版产品。这些数字版本通常具有互动性强、多媒体元素丰富的特点，能够提供视频、音频等多种形式的内容体验，增强了用户的参与感。</w:t>
      </w:r>
      <w:r>
        <w:rPr>
          <w:rFonts w:hint="eastAsia"/>
        </w:rPr>
        <w:br/>
      </w:r>
      <w:r>
        <w:rPr>
          <w:rFonts w:hint="eastAsia"/>
        </w:rPr>
        <w:t>　　未来，数字报纸和杂志将进一步融合新兴技术，探索全新的内容呈现形式。一方面，虚拟现实（VR）和增强现实（AR）技术的应用将为读者带来沉浸式的阅读体验，使新闻报道更加生动逼真；另一方面，区块链技术有望解决版权保护难题，保障原创作者的权益。此外，个性化推荐系统的发展也将助力精准营销，根据用户的兴趣爱好推送相关内容，提高用户粘性。然而，面对海量信息带来的注意力分散问题，如何保持高质量内容输出依然是出版业面临的重要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272e0bd61b4a4c" w:history="1">
        <w:r>
          <w:rPr>
            <w:rStyle w:val="Hyperlink"/>
          </w:rPr>
          <w:t>2025-2031年全球与中国数字报纸和杂志行业市场分析及发展前景</w:t>
        </w:r>
      </w:hyperlink>
      <w:r>
        <w:rPr>
          <w:rFonts w:hint="eastAsia"/>
        </w:rPr>
        <w:t>深入调研分析了全球及我国数字报纸和杂志行业的现状、市场规模、竞争格局以及所面临的风险与机遇。该报告结合数字报纸和杂志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数字报纸和杂志市场概述</w:t>
      </w:r>
      <w:r>
        <w:rPr>
          <w:rFonts w:hint="eastAsia"/>
        </w:rPr>
        <w:br/>
      </w:r>
      <w:r>
        <w:rPr>
          <w:rFonts w:hint="eastAsia"/>
        </w:rPr>
        <w:t>　　1.1 数字报纸和杂志市场概述</w:t>
      </w:r>
      <w:r>
        <w:rPr>
          <w:rFonts w:hint="eastAsia"/>
        </w:rPr>
        <w:br/>
      </w:r>
      <w:r>
        <w:rPr>
          <w:rFonts w:hint="eastAsia"/>
        </w:rPr>
        <w:t>　　1.2 不同产品类型数字报纸和杂志分析</w:t>
      </w:r>
      <w:r>
        <w:rPr>
          <w:rFonts w:hint="eastAsia"/>
        </w:rPr>
        <w:br/>
      </w:r>
      <w:r>
        <w:rPr>
          <w:rFonts w:hint="eastAsia"/>
        </w:rPr>
        <w:t>　　　　1.2.1 数字报纸</w:t>
      </w:r>
      <w:r>
        <w:rPr>
          <w:rFonts w:hint="eastAsia"/>
        </w:rPr>
        <w:br/>
      </w:r>
      <w:r>
        <w:rPr>
          <w:rFonts w:hint="eastAsia"/>
        </w:rPr>
        <w:t>　　　　1.2.2 数字杂志</w:t>
      </w:r>
      <w:r>
        <w:rPr>
          <w:rFonts w:hint="eastAsia"/>
        </w:rPr>
        <w:br/>
      </w:r>
      <w:r>
        <w:rPr>
          <w:rFonts w:hint="eastAsia"/>
        </w:rPr>
        <w:t>　　1.3 全球市场不同产品类型数字报纸和杂志销售额对比（2020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全球不同产品类型数字报纸和杂志销售额及预测（2020-2031）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全球不同产品类型数字报纸和杂志销售额及市场份额（2020-2025）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全球不同产品类型数字报纸和杂志销售额预测（2026-2031）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中国不同产品类型数字报纸和杂志销售额及预测（2020-2031）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中国不同产品类型数字报纸和杂志销售额及市场份额（2020-2025）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中国不同产品类型数字报纸和杂志销售额预测（2026-2031）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从不同应用，数字报纸和杂志主要包括如下几个方面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小于20岁</w:t>
      </w:r>
      <w:r>
        <w:rPr>
          <w:rFonts w:hint="eastAsia"/>
        </w:rPr>
        <w:br/>
      </w:r>
      <w:r>
        <w:rPr>
          <w:rFonts w:hint="eastAsia"/>
        </w:rPr>
        <w:t>　　　　2.1.2 20至30岁</w:t>
      </w:r>
      <w:r>
        <w:rPr>
          <w:rFonts w:hint="eastAsia"/>
        </w:rPr>
        <w:br/>
      </w:r>
      <w:r>
        <w:rPr>
          <w:rFonts w:hint="eastAsia"/>
        </w:rPr>
        <w:t>　　　　2.1.3 31至40岁</w:t>
      </w:r>
      <w:r>
        <w:rPr>
          <w:rFonts w:hint="eastAsia"/>
        </w:rPr>
        <w:br/>
      </w:r>
      <w:r>
        <w:rPr>
          <w:rFonts w:hint="eastAsia"/>
        </w:rPr>
        <w:t>　　　　2.1.4 41至50岁</w:t>
      </w:r>
      <w:r>
        <w:rPr>
          <w:rFonts w:hint="eastAsia"/>
        </w:rPr>
        <w:br/>
      </w:r>
      <w:r>
        <w:rPr>
          <w:rFonts w:hint="eastAsia"/>
        </w:rPr>
        <w:t>　　　　2.1.5 大于50岁</w:t>
      </w:r>
      <w:r>
        <w:rPr>
          <w:rFonts w:hint="eastAsia"/>
        </w:rPr>
        <w:br/>
      </w:r>
      <w:r>
        <w:rPr>
          <w:rFonts w:hint="eastAsia"/>
        </w:rPr>
        <w:t>　　2.2 全球市场不同应用数字报纸和杂志销售额对比（2020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全球不同应用数字报纸和杂志销售额及预测（2020-2031）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全球不同应用数字报纸和杂志销售额及市场份额（2020-2025）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全球不同应用数字报纸和杂志销售额预测（2026-2031）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中国不同应用数字报纸和杂志销售额及预测（2020-2031）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中国不同应用数字报纸和杂志销售额及市场份额（2020-2025）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中国不同应用数字报纸和杂志销售额预测（2026-2031）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全球数字报纸和杂志主要地区分析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全球主要地区数字报纸和杂志市场规模分析：2020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全球主要地区数字报纸和杂志销售额及份额（2020-2025年）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全球主要地区数字报纸和杂志销售额及份额预测（2026-2031）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北美数字报纸和杂志销售额及预测（2020-2031）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欧洲数字报纸和杂志销售额及预测（2020-2031）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中国数字报纸和杂志销售额及预测（2020-2031）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日本数字报纸和杂志销售额及预测（2020-2031）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东南亚数字报纸和杂志销售额及预测（2020-2031）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印度数字报纸和杂志销售额及预测（2020-2031）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全球主要企业数字报纸和杂志销售额及市场份额</w:t>
      </w:r>
      <w:r>
        <w:rPr>
          <w:rFonts w:hint="eastAsia"/>
        </w:rPr>
        <w:br/>
      </w:r>
      <w:r>
        <w:rPr>
          <w:rFonts w:hint="eastAsia"/>
        </w:rPr>
        <w:t>　　4.2 全球数字报纸和杂志主要企业竞争态势</w:t>
      </w:r>
      <w:r>
        <w:rPr>
          <w:rFonts w:hint="eastAsia"/>
        </w:rPr>
        <w:br/>
      </w:r>
      <w:r>
        <w:rPr>
          <w:rFonts w:hint="eastAsia"/>
        </w:rPr>
        <w:t>　　　　4.2.1 数字报纸和杂志行业集中度分析：2024年全球Top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全球数字报纸和杂志第一梯队、第二梯队和第三梯队企业及市场份额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2024年全球主要厂商数字报纸和杂志收入排名</w:t>
      </w:r>
      <w:r>
        <w:rPr>
          <w:rFonts w:hint="eastAsia"/>
        </w:rPr>
        <w:br/>
      </w:r>
      <w:r>
        <w:rPr>
          <w:rFonts w:hint="eastAsia"/>
        </w:rPr>
        <w:t>　　4.4 全球主要厂商数字报纸和杂志总部及市场区域分布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全球主要厂商数字报纸和杂志产品类型及应用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全球主要厂商数字报纸和杂志商业化日期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数字报纸和杂志全球领先企业SWOT分析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中国市场数字报纸和杂志主要企业分析</w:t>
      </w:r>
      <w:r>
        <w:rPr>
          <w:rFonts w:hint="eastAsia"/>
        </w:rPr>
        <w:br/>
      </w:r>
      <w:r>
        <w:rPr>
          <w:rFonts w:hint="eastAsia"/>
        </w:rPr>
        <w:t>　　5.1 中国数字报纸和杂志销售额及市场份额（2020-2025）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中国数字报纸和杂志Top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数字报纸和杂志行业发展机遇及主要驱动因素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数字报纸和杂志行业发展面临的风险</w:t>
      </w:r>
      <w:r>
        <w:rPr>
          <w:rFonts w:hint="eastAsia"/>
        </w:rPr>
        <w:br/>
      </w:r>
      <w:r>
        <w:rPr>
          <w:rFonts w:hint="eastAsia"/>
        </w:rPr>
        <w:t>　　7.3 数字报纸和杂志行业政策分析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数字报纸主要企业列表</w:t>
      </w:r>
      <w:r>
        <w:rPr>
          <w:rFonts w:hint="eastAsia"/>
        </w:rPr>
        <w:br/>
      </w:r>
      <w:r>
        <w:rPr>
          <w:rFonts w:hint="eastAsia"/>
        </w:rPr>
        <w:t>　　表 2： 数字杂志主要企业列表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全球市场不同产品类型数字报纸和杂志销售额及增长率对比（2020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全球不同产品类型数字报纸和杂志销售额列表（2020-2025）&amp;（百万美元）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全球不同产品类型数字报纸和杂志销售额市场份额列表（2020-2025）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全球不同产品类型数字报纸和杂志销售额预测（2026-2031）&amp;（百万美元）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全球不同产品类型数字报纸和杂志销售额市场份额预测（2026-2031）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中国不同产品类型数字报纸和杂志销售额列表（2020-2025）&amp;（百万美元）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中国不同产品类型数字报纸和杂志销售额市场份额列表（2020-2025）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中国不同产品类型数字报纸和杂志销售额预测（2026-2031）&amp;（百万美元）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中国不同产品类型数字报纸和杂志销售额市场份额预测（2026-2031）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全球市场不同应用数字报纸和杂志销售额及增长率对比（2020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全球不同应用数字报纸和杂志销售额列表（2020-2025）&amp;（百万美元）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全球不同应用数字报纸和杂志销售额市场份额列表（2020-2025）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全球不同应用数字报纸和杂志销售额预测（2026-2031）&amp;（百万美元）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全球不同应用数字报纸和杂志市场份额预测（2026-2031）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中国不同应用数字报纸和杂志销售额列表（2020-2025）&amp;（百万美元）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中国不同应用数字报纸和杂志销售额市场份额列表（2020-2025）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中国不同应用数字报纸和杂志销售额预测（2026-2031）&amp;（百万美元）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中国不同应用数字报纸和杂志销售额市场份额预测（2026-2031）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全球主要地区数字报纸和杂志销售额：（2020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全球主要地区数字报纸和杂志销售额列表（2020-2025年）&amp;（百万美元）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全球主要地区数字报纸和杂志销售额及份额列表（2020-2025年）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全球主要地区数字报纸和杂志销售额列表预测（2026-2031）&amp;（百万美元）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全球主要地区数字报纸和杂志销售额及份额列表预测（2026-2031）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全球主要企业数字报纸和杂志销售额（2020-2025）&amp;（百万美元）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全球主要企业数字报纸和杂志销售额份额对比（2020-2025）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2024年全球数字报纸和杂志主要厂商市场地位（第一梯队、第二梯队和第三梯队）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2024年全球主要厂商数字报纸和杂志收入排名（百万美元）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全球主要厂商数字报纸和杂志总部及市场区域分布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全球主要厂商数字报纸和杂志产品类型及应用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全球主要厂商数字报纸和杂志商业化日期</w:t>
      </w:r>
      <w:r>
        <w:rPr>
          <w:rFonts w:hint="eastAsia"/>
        </w:rPr>
        <w:br/>
      </w:r>
      <w:r>
        <w:rPr>
          <w:rFonts w:hint="eastAsia"/>
        </w:rPr>
        <w:t>　　表 33： 全球数字报纸和杂志市场投资、并购等现状分析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中国主要企业数字报纸和杂志销售额列表（2020-2025）&amp;（百万美元）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中国主要企业数字报纸和杂志销售额份额对比（2020-2025）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重点企业（10）公司信息、总部、数字报纸和杂志市场地位以及主要的竞争对手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数字报纸和杂志产品及服务介绍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数字报纸和杂志收入及毛利率（2020-2025）&amp;（百万美元）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数字报纸和杂志行业发展机遇及主要驱动因素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数字报纸和杂志行业发展面临的风险</w:t>
      </w:r>
      <w:r>
        <w:rPr>
          <w:rFonts w:hint="eastAsia"/>
        </w:rPr>
        <w:br/>
      </w:r>
      <w:r>
        <w:rPr>
          <w:rFonts w:hint="eastAsia"/>
        </w:rPr>
        <w:t>　　表 87： 数字报纸和杂志行业政策分析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数字报纸和杂志产品图片</w:t>
      </w:r>
      <w:r>
        <w:rPr>
          <w:rFonts w:hint="eastAsia"/>
        </w:rPr>
        <w:br/>
      </w:r>
      <w:r>
        <w:rPr>
          <w:rFonts w:hint="eastAsia"/>
        </w:rPr>
        <w:t>　　图 2： 全球市场数字报纸和杂志市场规模（销售额），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全球数字报纸和杂志市场销售额预测：（百万美元）&amp;（2020-2031）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中国市场数字报纸和杂志销售额及未来趋势（2020-2031）&amp;（百万美元）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数字报纸 产品图片</w:t>
      </w:r>
      <w:r>
        <w:rPr>
          <w:rFonts w:hint="eastAsia"/>
        </w:rPr>
        <w:br/>
      </w:r>
      <w:r>
        <w:rPr>
          <w:rFonts w:hint="eastAsia"/>
        </w:rPr>
        <w:t>　　图 6： 全球数字报纸规模及增长率（2020-2031）&amp;（百万美元）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数字杂志产品图片</w:t>
      </w:r>
      <w:r>
        <w:rPr>
          <w:rFonts w:hint="eastAsia"/>
        </w:rPr>
        <w:br/>
      </w:r>
      <w:r>
        <w:rPr>
          <w:rFonts w:hint="eastAsia"/>
        </w:rPr>
        <w:t>　　图 8： 全球数字杂志规模及增长率（2020-2031）&amp;（百万美元）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全球不同产品类型数字报纸和杂志市场份额2024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全球不同产品类型数字报纸和杂志市场份额2020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全球不同产品类型数字报纸和杂志市场份额预测2025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中国不同产品类型数字报纸和杂志市场份额2020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中国不同产品类型数字报纸和杂志市场份额预测2025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小于20岁</w:t>
      </w:r>
      <w:r>
        <w:rPr>
          <w:rFonts w:hint="eastAsia"/>
        </w:rPr>
        <w:br/>
      </w:r>
      <w:r>
        <w:rPr>
          <w:rFonts w:hint="eastAsia"/>
        </w:rPr>
        <w:t>　　图 15： 20至30岁</w:t>
      </w:r>
      <w:r>
        <w:rPr>
          <w:rFonts w:hint="eastAsia"/>
        </w:rPr>
        <w:br/>
      </w:r>
      <w:r>
        <w:rPr>
          <w:rFonts w:hint="eastAsia"/>
        </w:rPr>
        <w:t>　　图 16： 31至40岁</w:t>
      </w:r>
      <w:r>
        <w:rPr>
          <w:rFonts w:hint="eastAsia"/>
        </w:rPr>
        <w:br/>
      </w:r>
      <w:r>
        <w:rPr>
          <w:rFonts w:hint="eastAsia"/>
        </w:rPr>
        <w:t>　　图 17： 41至50岁</w:t>
      </w:r>
      <w:r>
        <w:rPr>
          <w:rFonts w:hint="eastAsia"/>
        </w:rPr>
        <w:br/>
      </w:r>
      <w:r>
        <w:rPr>
          <w:rFonts w:hint="eastAsia"/>
        </w:rPr>
        <w:t>　　图 18： 大于50岁</w:t>
      </w:r>
      <w:r>
        <w:rPr>
          <w:rFonts w:hint="eastAsia"/>
        </w:rPr>
        <w:br/>
      </w:r>
      <w:r>
        <w:rPr>
          <w:rFonts w:hint="eastAsia"/>
        </w:rPr>
        <w:t>　　图 19： 全球不同应用数字报纸和杂志市场份额2024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全球不同应用数字报纸和杂志市场份额2020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全球主要地区数字报纸和杂志销售额市场份额（2020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北美数字报纸和杂志销售额及预测（2020-2031）&amp;（百万美元）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欧洲数字报纸和杂志销售额及预测（2020-2031）&amp;（百万美元）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中国数字报纸和杂志销售额及预测（2020-2031）&amp;（百万美元）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日本数字报纸和杂志销售额及预测（2020-2031）&amp;（百万美元）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东南亚数字报纸和杂志销售额及预测（2020-2031）&amp;（百万美元）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印度数字报纸和杂志销售额及预测（2020-2031）&amp;（百万美元）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2024年全球前五大厂商数字报纸和杂志市场份额</w:t>
      </w:r>
      <w:r>
        <w:rPr>
          <w:rFonts w:hint="eastAsia"/>
        </w:rPr>
        <w:br/>
      </w:r>
      <w:r>
        <w:rPr>
          <w:rFonts w:hint="eastAsia"/>
        </w:rPr>
        <w:t>　　图 29： 2024年全球数字报纸和杂志第一梯队、第二梯队和第三梯队厂商及市场份额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数字报纸和杂志全球领先企业SWOT分析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2024年中国排名前三和前五数字报纸和杂志企业市场份额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72e0bd61b4a4c" w:history="1">
        <w:r>
          <w:rPr>
            <w:rStyle w:val="Hyperlink"/>
          </w:rPr>
          <w:t>2025-2031年全球与中国数字报纸和杂志行业市场分析及发展前景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72e0bd61b4a4c" w:history="1">
        <w:r>
          <w:rPr>
            <w:rStyle w:val="Hyperlink"/>
          </w:rPr>
          <w:t>https://www.20087.com/0/03/ShuZiBaoZhiHeZaZhiFaZhanQianJingFenXi.html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7533ee5774161" w:history="1">
      <w:r>
        <w:rPr>
          <w:rStyle w:val="Hyperlink"/>
        </w:rPr>
        <w:t>2025-2031年全球与中国数字报纸和杂志行业市场分析及发展前景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uZiBaoZhiHeZaZhiFaZhanQianJingFenXi.html" TargetMode="External" Id="R82272e0bd61b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uZiBaoZhiHeZaZhiFaZhanQianJingFenXi.html" TargetMode="External" Id="R2db7533ee577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2025-01-29T03:31:42Z</dcterms:created>
  <dcterms:modified xsi:type="dcterms:W3CDTF">2025-01-29T04:31:42Z</dcterms:modified>
  <dc:subject>2025-2031年全球与中国数字报纸和杂志行业市场分析及发展前景</dc:subject>
  <dc:title>2025-2031年全球与中国数字报纸和杂志行业市场分析及发展前景</dc:title>
  <cp:keywords>2025-2031年全球与中国数字报纸和杂志行业市场分析及发展前景</cp:keywords>
  <dc:description>2025-2031年全球与中国数字报纸和杂志行业市场分析及发展前景</dc:description>
</cp:coreProperties>
</file>