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5962b4a0f450a" w:history="1">
              <w:r>
                <w:rPr>
                  <w:rStyle w:val="Hyperlink"/>
                </w:rPr>
                <w:t>中国体育计时器行业市场调研及市场前景分析报告（2025-2031年）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5962b4a0f450a" w:history="1">
              <w:r>
                <w:rPr>
                  <w:rStyle w:val="Hyperlink"/>
                </w:rPr>
                <w:t>中国体育计时器行业市场调研及市场前景分析报告（2025-2031年）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5962b4a0f450a" w:history="1">
                <w:r>
                  <w:rPr>
                    <w:rStyle w:val="Hyperlink"/>
                  </w:rPr>
                  <w:t>https://www.20087.com/0/73/TiYuJiShiQiHangYeFenXiBaoGao.html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计时器是一种用于体育比赛和训练中计时和计分的设备，广泛应用于田径、游泳、球类等多种体育项目。近年来，随着体育运动的普及和竞技水平的提升，体育计时器的市场需求持续增长。目前，市场上的体育计时器产品种类丰富，包括不同功能、精度和显示方式的产品，能够满足不同体育项目和赛事的需求。同时，体育计时器的设计和制造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体育计时器将继续朝着智能化、多功能化和高清化方向发展。随着物联网和人工智能技术的应用，体育计时器将具备更多的智能化功能，如自动记录、数据分析、远程控制等，提升比赛的公平性和便捷性。同时，体育计时器将集成更多的功能，如成绩统计、运动员管理等，提升赛事的组织和管理效率。此外，体育计时器将采用更高清的显示技术，提升计时的准确性和观众的观赛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5962b4a0f450a" w:history="1">
        <w:r>
          <w:rPr>
            <w:rStyle w:val="Hyperlink"/>
          </w:rPr>
          <w:t>中国体育计时器行业市场调研及市场前景分析报告（2025-2031年）</w:t>
        </w:r>
      </w:hyperlink>
      <w:r>
        <w:rPr>
          <w:rFonts w:hint="eastAsia"/>
        </w:rPr>
        <w:t>》基于深入的行业调研，对体育计时器产业链进行了全面分析。报告详细探讨了体育计时器市场规模、需求状况，以及价格动态，并深入解读了当前体育计时器行业现状、市场前景及未来发展趋势。同时，报告聚焦于体育计时器行业重点企业，剖析了竞争格局、市场集中度及品牌建设情况，并对体育计时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体育计时器行业概述</w:t>
      </w:r>
      <w:r>
        <w:rPr>
          <w:rFonts w:hint="eastAsia"/>
        </w:rPr>
        <w:br/>
      </w:r>
      <w:r>
        <w:rPr>
          <w:rFonts w:hint="eastAsia"/>
        </w:rPr>
        <w:t>　　第一节 体育计时器行业界定</w:t>
      </w:r>
      <w:r>
        <w:rPr>
          <w:rFonts w:hint="eastAsia"/>
        </w:rPr>
        <w:br/>
      </w:r>
      <w:r>
        <w:rPr>
          <w:rFonts w:hint="eastAsia"/>
        </w:rPr>
        <w:t>　　第二节 体育计时器行业发展历程</w:t>
      </w:r>
      <w:r>
        <w:rPr>
          <w:rFonts w:hint="eastAsia"/>
        </w:rPr>
        <w:br/>
      </w:r>
      <w:r>
        <w:rPr>
          <w:rFonts w:hint="eastAsia"/>
        </w:rPr>
        <w:t>　　第三节 体育计时器产业链分析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二、体育计时器产业链模型分析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中国体育计时器行业供给情况分析及趋势预测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2025年中国体育计时器行业产量分析</w:t>
      </w:r>
      <w:r>
        <w:rPr>
          <w:rFonts w:hint="eastAsia"/>
        </w:rPr>
        <w:br/>
      </w:r>
      <w:r>
        <w:rPr>
          <w:rFonts w:hint="eastAsia"/>
        </w:rPr>
        <w:t>　　　　一、体育计时器行业产量情况分析</w:t>
      </w:r>
      <w:r>
        <w:rPr>
          <w:rFonts w:hint="eastAsia"/>
        </w:rPr>
        <w:br/>
      </w:r>
      <w:r>
        <w:rPr>
          <w:rFonts w:hint="eastAsia"/>
        </w:rPr>
        <w:t>　　　　二、体育计时器行业重点区域产量分析</w:t>
      </w:r>
      <w:r>
        <w:rPr>
          <w:rFonts w:hint="eastAsia"/>
        </w:rPr>
        <w:br/>
      </w:r>
      <w:r>
        <w:rPr>
          <w:rFonts w:hint="eastAsia"/>
        </w:rPr>
        <w:t>　　第二节 体育计时器行业供给关系因素分析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一、体育计时器行业需求变化因素</w:t>
      </w:r>
      <w:r>
        <w:rPr>
          <w:rFonts w:hint="eastAsia"/>
        </w:rPr>
        <w:br/>
      </w:r>
      <w:r>
        <w:rPr>
          <w:rFonts w:hint="eastAsia"/>
        </w:rPr>
        <w:t>　　　　二、体育计时器行业厂商产能因素</w:t>
      </w:r>
      <w:r>
        <w:rPr>
          <w:rFonts w:hint="eastAsia"/>
        </w:rPr>
        <w:br/>
      </w:r>
      <w:r>
        <w:rPr>
          <w:rFonts w:hint="eastAsia"/>
        </w:rPr>
        <w:t>　　　　三、体育计时器行业原料供给状况</w:t>
      </w:r>
      <w:r>
        <w:rPr>
          <w:rFonts w:hint="eastAsia"/>
        </w:rPr>
        <w:br/>
      </w:r>
      <w:r>
        <w:rPr>
          <w:rFonts w:hint="eastAsia"/>
        </w:rPr>
        <w:t>　　　　四、体育计时器行业技术水平提高</w:t>
      </w:r>
      <w:r>
        <w:rPr>
          <w:rFonts w:hint="eastAsia"/>
        </w:rPr>
        <w:br/>
      </w:r>
      <w:r>
        <w:rPr>
          <w:rFonts w:hint="eastAsia"/>
        </w:rPr>
        <w:t>　　　　五、体育计时器行业政策变动因素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2025-2031年中国体育计时器行业市场供给趋势</w:t>
      </w:r>
      <w:r>
        <w:rPr>
          <w:rFonts w:hint="eastAsia"/>
        </w:rPr>
        <w:br/>
      </w:r>
      <w:r>
        <w:rPr>
          <w:rFonts w:hint="eastAsia"/>
        </w:rPr>
        <w:t>　　　　一、体育计时器整体供给情况趋势分析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二、体育计时器重点区域供给趋势分析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三、影响未来体育计时器供给的因素分析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2024-2025年中国体育计时器行业发展环境分析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中国体育计时器行业发展经济环境分析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体育计时器行业发展政策环境分析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中国体育计时器行业发展社会环境分析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2025年中国体育计时器行业发展概况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2025年中国体育计时器行业发展态势分析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2025年中国体育计时器行业发展特点分析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2025年中国体育计时器行业市场供需分析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2025年中国体育计时器市场价格分析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2019-2024年中国体育计时器行业整体运行状况</w:t>
      </w:r>
      <w:r>
        <w:rPr>
          <w:rFonts w:hint="eastAsia"/>
        </w:rPr>
        <w:br/>
      </w:r>
      <w:r>
        <w:rPr>
          <w:rFonts w:hint="eastAsia"/>
        </w:rPr>
        <w:t>　　第一节 体育计时器行业产销分析</w:t>
      </w:r>
      <w:r>
        <w:rPr>
          <w:rFonts w:hint="eastAsia"/>
        </w:rPr>
        <w:br/>
      </w:r>
      <w:r>
        <w:rPr>
          <w:rFonts w:hint="eastAsia"/>
        </w:rPr>
        <w:t>　　第二节 体育计时器行业盈利能力分析</w:t>
      </w:r>
      <w:r>
        <w:rPr>
          <w:rFonts w:hint="eastAsia"/>
        </w:rPr>
        <w:br/>
      </w:r>
      <w:r>
        <w:rPr>
          <w:rFonts w:hint="eastAsia"/>
        </w:rPr>
        <w:t>　　第三节 体育计时器行业偿债能力分析</w:t>
      </w:r>
      <w:r>
        <w:rPr>
          <w:rFonts w:hint="eastAsia"/>
        </w:rPr>
        <w:br/>
      </w:r>
      <w:r>
        <w:rPr>
          <w:rFonts w:hint="eastAsia"/>
        </w:rPr>
        <w:t>　　第四节 体育计时器行业营运能力分析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中国体育计时器行业进出口市场分析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2025年体育计时器行业进出口特点分析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2025年体育计时器行业进出口量分析</w:t>
      </w:r>
      <w:r>
        <w:rPr>
          <w:rFonts w:hint="eastAsia"/>
        </w:rPr>
        <w:br/>
      </w:r>
      <w:r>
        <w:rPr>
          <w:rFonts w:hint="eastAsia"/>
        </w:rPr>
        <w:t>　　　　一、体育计时器进口分析</w:t>
      </w:r>
      <w:r>
        <w:rPr>
          <w:rFonts w:hint="eastAsia"/>
        </w:rPr>
        <w:br/>
      </w:r>
      <w:r>
        <w:rPr>
          <w:rFonts w:hint="eastAsia"/>
        </w:rPr>
        <w:t>　　　　二、体育计时器出口分析</w:t>
      </w:r>
      <w:r>
        <w:rPr>
          <w:rFonts w:hint="eastAsia"/>
        </w:rPr>
        <w:br/>
      </w:r>
      <w:r>
        <w:rPr>
          <w:rFonts w:hint="eastAsia"/>
        </w:rPr>
        <w:t>　　第三节 2025-2031年体育计时器行业进出口市场预测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一、体育计时器进口预测</w:t>
      </w:r>
      <w:r>
        <w:rPr>
          <w:rFonts w:hint="eastAsia"/>
        </w:rPr>
        <w:br/>
      </w:r>
      <w:r>
        <w:rPr>
          <w:rFonts w:hint="eastAsia"/>
        </w:rPr>
        <w:t>　　　　二、体育计时器出口预测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2025-2031年体育计时器行业投资价值（绩效）及行业发展预测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2019-2024年体育计时器行业成长性分析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2019-2024年体育计时器行业经营能力分析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2019-2024年体育计时器行业盈利能力分析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2019-2024年体育计时器行业偿债能力分析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2025-2031年我国体育计时器行业产值预测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2025-2031年我国体育计时器行业销售收入预测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2025-2031年我国体育计时器行业总资产预测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2019-2024年中国体育计时器产业重点区域运行分析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体育计时器产业重点地区（一）运行情况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体育计时器产业重点地区（二）运行情况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体育计时器产业重点地区（三）运行情况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体育计时器产业重点地区（四）运行情况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体育计时器产业重点地区（五）运行情况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体育计时器产业重点地区（六）运行情况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近三年体育计时器行业重点企业发展分析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体育计时器企业（一）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二、体育计时器企业经营情况分析</w:t>
      </w:r>
      <w:r>
        <w:rPr>
          <w:rFonts w:hint="eastAsia"/>
        </w:rPr>
        <w:br/>
      </w:r>
      <w:r>
        <w:rPr>
          <w:rFonts w:hint="eastAsia"/>
        </w:rPr>
        <w:t>　　　　三、体育计时器企业发展规划及前景展望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体育计时器企业（二）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二、体育计时器企业经营情况分析</w:t>
      </w:r>
      <w:r>
        <w:rPr>
          <w:rFonts w:hint="eastAsia"/>
        </w:rPr>
        <w:br/>
      </w:r>
      <w:r>
        <w:rPr>
          <w:rFonts w:hint="eastAsia"/>
        </w:rPr>
        <w:t>　　　　三、体育计时器企业发展规划及前景展望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体育计时器企业（三）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二、体育计时器企业经营情况分析</w:t>
      </w:r>
      <w:r>
        <w:rPr>
          <w:rFonts w:hint="eastAsia"/>
        </w:rPr>
        <w:br/>
      </w:r>
      <w:r>
        <w:rPr>
          <w:rFonts w:hint="eastAsia"/>
        </w:rPr>
        <w:t>　　　　三、体育计时器企业发展规划及前景展望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体育计时器企业（四）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二、体育计时器企业经营情况分析</w:t>
      </w:r>
      <w:r>
        <w:rPr>
          <w:rFonts w:hint="eastAsia"/>
        </w:rPr>
        <w:br/>
      </w:r>
      <w:r>
        <w:rPr>
          <w:rFonts w:hint="eastAsia"/>
        </w:rPr>
        <w:t>　　　　三、体育计时器企业发展规划及前景展望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体育计时器企业（五）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二、体育计时器企业经营情况分析</w:t>
      </w:r>
      <w:r>
        <w:rPr>
          <w:rFonts w:hint="eastAsia"/>
        </w:rPr>
        <w:br/>
      </w:r>
      <w:r>
        <w:rPr>
          <w:rFonts w:hint="eastAsia"/>
        </w:rPr>
        <w:t>　　　　三、体育计时器企业发展规划及前景展望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2025-2031年体育计时器行业竞争格局分析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中国体育计时器行业集中度分析</w:t>
      </w:r>
      <w:r>
        <w:rPr>
          <w:rFonts w:hint="eastAsia"/>
        </w:rPr>
        <w:br/>
      </w:r>
      <w:r>
        <w:rPr>
          <w:rFonts w:hint="eastAsia"/>
        </w:rPr>
        <w:t>　　第二节 中国体育计时器行业SWOT分析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2025-2031年中国体育计时器行业竞争格局预测分析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中国体育计时器行业投资策略分析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中国体育计时器行业投资环境分析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中国体育计时器行业投资收益分析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中国体育计时器行业产品投资方向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2025-2031年中国体育计时器行业投资收益预测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二、2025-2031年中国体育计时器行业工业总产值预测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三、2025-2031年中国体育计时器行业销售收入预测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四、2025-2031年中国体育计时器行业利润总额预测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五、2025-2031年中国体育计时器行业总资产预测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中国体育计时器行业投资风险分析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中国体育计时器行业内部风险分析</w:t>
      </w:r>
      <w:r>
        <w:rPr>
          <w:rFonts w:hint="eastAsia"/>
        </w:rPr>
        <w:br/>
      </w:r>
      <w:r>
        <w:rPr>
          <w:rFonts w:hint="eastAsia"/>
        </w:rPr>
        <w:t>　　　　一、体育计时器市场竞争风险分析</w:t>
      </w:r>
      <w:r>
        <w:rPr>
          <w:rFonts w:hint="eastAsia"/>
        </w:rPr>
        <w:br/>
      </w:r>
      <w:r>
        <w:rPr>
          <w:rFonts w:hint="eastAsia"/>
        </w:rPr>
        <w:t>　　　　二、体育计时器技术水平风险分析</w:t>
      </w:r>
      <w:r>
        <w:rPr>
          <w:rFonts w:hint="eastAsia"/>
        </w:rPr>
        <w:br/>
      </w:r>
      <w:r>
        <w:rPr>
          <w:rFonts w:hint="eastAsia"/>
        </w:rPr>
        <w:t>　　　　三、体育计时器企业竞争风险分析</w:t>
      </w:r>
      <w:r>
        <w:rPr>
          <w:rFonts w:hint="eastAsia"/>
        </w:rPr>
        <w:br/>
      </w:r>
      <w:r>
        <w:rPr>
          <w:rFonts w:hint="eastAsia"/>
        </w:rPr>
        <w:t>　　　　四、体育计时器企业出口风险分析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中国体育计时器行业外部风险分析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二、体育计时器行业政策环境风险分析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三、体育计时器关联行业风险分析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体育计时器市场预测及体育计时器项目投资建议</w:t>
      </w:r>
      <w:r>
        <w:rPr>
          <w:rFonts w:hint="eastAsia"/>
        </w:rPr>
        <w:br/>
      </w:r>
      <w:r>
        <w:rPr>
          <w:rFonts w:hint="eastAsia"/>
        </w:rPr>
        <w:t>　　第一节 中国体育计时器生产、营销企业投资运作模式分析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体育计时器外销与内销优势分析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2025-2031年中国体育计时器市场规模及增长趋势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2025-2031年中国体育计时器投资规模预测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2025-2031年体育计时器市场盈利预测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体育计时器项目投资建议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2019-2024年中国体育计时器市场规模及增长情况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2019-2024年中国体育计时器行业产量及增长趋势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2025-2031年中国体育计时器行业产量预测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2019-2024年中国体育计时器行业市场需求及增长情况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2025-2031年中国体育计时器行业市场需求预测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**地区体育计时器市场规模及增长情况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**地区体育计时器行业市场需求情况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**地区体育计时器市场规模及增长情况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**地区体育计时器行业市场需求情况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2019-2024年中国体育计时器行业出口情况分析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体育计时器重点企业经营情况分析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2025年体育计时器行业壁垒</w:t>
      </w:r>
      <w:r>
        <w:rPr>
          <w:rFonts w:hint="eastAsia"/>
        </w:rPr>
        <w:br/>
      </w:r>
      <w:r>
        <w:rPr>
          <w:rFonts w:hint="eastAsia"/>
        </w:rPr>
        <w:t>　　图表 2025年体育计时器市场前景分析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2025-2031年中国体育计时器市场规模预测</w:t>
      </w:r>
      <w:r>
        <w:rPr>
          <w:rFonts w:hint="eastAsia"/>
        </w:rPr>
        <w:br/>
      </w:r>
      <w:r>
        <w:rPr>
          <w:rFonts w:hint="eastAsia"/>
        </w:rPr>
        <w:t>　　图表 2025年体育计时器发展趋势预测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5962b4a0f450a" w:history="1">
        <w:r>
          <w:rPr>
            <w:rStyle w:val="Hyperlink"/>
          </w:rPr>
          <w:t>中国体育计时器行业市场调研及市场前景分析报告（2025-2031年）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5962b4a0f450a" w:history="1">
        <w:r>
          <w:rPr>
            <w:rStyle w:val="Hyperlink"/>
          </w:rPr>
          <w:t>https://www.20087.com/0/73/TiYuJiShiQiHangYeFenXiBaoGao.html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热点：体育计时器怎么用、体育计时器怎么关闭、比赛计时器、体育计时器叫什么、门球计时器带语音、体育计时器下载、体育用的秒表如何使用、体育计时器的用法、计时60秒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a7cab7f9a4a33" w:history="1">
      <w:r>
        <w:rPr>
          <w:rStyle w:val="Hyperlink"/>
        </w:rPr>
        <w:t>中国体育计时器行业市场调研及市场前景分析报告（2025-2031年）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iYuJiShiQiHangYeFenXiBaoGao.html" TargetMode="External" Id="Rcdd5962b4a0f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iYuJiShiQiHangYeFenXiBaoGao.html" TargetMode="External" Id="R7b2a7cab7f9a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2024-12-28T07:37:00Z</dcterms:created>
  <dcterms:modified xsi:type="dcterms:W3CDTF">2024-12-28T08:37:00Z</dcterms:modified>
  <dc:subject>中国体育计时器行业市场调研及市场前景分析报告（2025-2031年）</dc:subject>
  <dc:title>中国体育计时器行业市场调研及市场前景分析报告（2025-2031年）</dc:title>
  <cp:keywords>中国体育计时器行业市场调研及市场前景分析报告（2025-2031年）</cp:keywords>
  <dc:description>中国体育计时器行业市场调研及市场前景分析报告（2025-2031年）</dc:description>
</cp:coreProperties>
</file>