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700186494e00" w:history="1">
              <w:r>
                <w:rPr>
                  <w:rStyle w:val="Hyperlink"/>
                </w:rPr>
                <w:t>2026-2032年中国主题玩具发展现状与市场前景分析报告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700186494e00" w:history="1">
              <w:r>
                <w:rPr>
                  <w:rStyle w:val="Hyperlink"/>
                </w:rPr>
                <w:t>2026-2032年中国主题玩具发展现状与市场前景分析报告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700186494e00" w:history="1">
                <w:r>
                  <w:rPr>
                    <w:rStyle w:val="Hyperlink"/>
                  </w:rPr>
                  <w:t>https://www.20087.com/2/23/ZhuTiWanJuDeXianZhuangYuFaZhanQianJing.html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玩具是IP衍生品的重要载体，高度依赖影视、动漫、游戏及文博IP授权，产品形态涵盖手办、积木、角色玩偶及互动电子玩具。市场由国际娱乐巨头（如迪士尼、孩之宝）与本土文创品牌共同主导，前者凭借全球IP矩阵占据高端收藏市场，后者依托国潮IP（如故宫、三星堆）及短视频营销快速触达年轻家庭。行业核心竞争力在于IP运营深度、设计还原度与限量稀缺性营造。然而，同质化严重、盗版冲击、以及过度依赖单一爆款导致库存风险高等问题持续困扰从业者。此外，家长对教育属性与安全材质的关注上升，倒逼产品从“纯娱乐”向“寓教于乐”转型。</w:t>
      </w:r>
      <w:r>
        <w:rPr>
          <w:rFonts w:hint="eastAsia"/>
        </w:rPr>
        <w:br/>
      </w:r>
      <w:r>
        <w:rPr>
          <w:rFonts w:hint="eastAsia"/>
        </w:rPr>
        <w:t>　　未来，主题玩具将朝着沉浸式体验、可持续材料与跨媒介叙事方向升级。AR技术赋能使实体玩具可触发数字内容（如动画短片、互动游戏），构建虚实融合玩法；模块化设计支持用户自定义拼装与故事创作，延长使用周期。材料端，海洋回收塑料、植物基生物塑料及无塑包装将响应环保诉求。IP开发上，原创IP孵化与用户共创机制（如粉丝投票决定新角色）将增强社群粘性。在Z世代“情感消费”与“收藏经济”崛起背景下，兼具艺术价值、互动深度与道德生产标签的主题玩具，有望从儿童用品扩展为全龄层文化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700186494e00" w:history="1">
        <w:r>
          <w:rPr>
            <w:rStyle w:val="Hyperlink"/>
          </w:rPr>
          <w:t>2026-2032年中国主题玩具发展现状与市场前景分析报告</w:t>
        </w:r>
      </w:hyperlink>
      <w:r>
        <w:rPr>
          <w:rFonts w:hint="eastAsia"/>
        </w:rPr>
        <w:t>》基于对主题玩具行业长期跟踪研究，采用科学分析方法，系统梳理了当前主题玩具市场发展状况。报告从主题玩具市场规模、技术路线、竞争格局等维度，分析了主题玩具企业的经营表现和市场定位。结合投资环境与技术创新方向，客观预测了主题玩具行业未来发展趋势，并指出值得关注的机遇与风险因素。报告为主题玩具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主题玩具产业概述</w:t>
      </w:r>
      <w:r>
        <w:rPr>
          <w:rFonts w:hint="eastAsia"/>
        </w:rPr>
        <w:br/>
      </w:r>
      <w:r>
        <w:rPr>
          <w:rFonts w:hint="eastAsia"/>
        </w:rPr>
        <w:t>　　第一节 主题玩具定义与分类</w:t>
      </w:r>
      <w:r>
        <w:rPr>
          <w:rFonts w:hint="eastAsia"/>
        </w:rPr>
        <w:br/>
      </w:r>
      <w:r>
        <w:rPr>
          <w:rFonts w:hint="eastAsia"/>
        </w:rPr>
        <w:t>　　第二节 主题玩具产业链结构及关键环节剖析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主要国家与地区主题玩具市场对比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二、2026年主题玩具行业市场规模特点</w:t>
      </w:r>
      <w:r>
        <w:rPr>
          <w:rFonts w:hint="eastAsia"/>
        </w:rPr>
        <w:br/>
      </w:r>
      <w:r>
        <w:rPr>
          <w:rFonts w:hint="eastAsia"/>
        </w:rPr>
        <w:t>　　第二节 主题玩具市场规模的构成</w:t>
      </w:r>
      <w:r>
        <w:rPr>
          <w:rFonts w:hint="eastAsia"/>
        </w:rPr>
        <w:br/>
      </w:r>
      <w:r>
        <w:rPr>
          <w:rFonts w:hint="eastAsia"/>
        </w:rPr>
        <w:t>　　　　一、主题玩具客户群体特征与偏好分析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主题玩具行业技术发展方向、趋势预测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2020-2025年主题玩具行业规模情况</w:t>
      </w:r>
      <w:r>
        <w:rPr>
          <w:rFonts w:hint="eastAsia"/>
        </w:rPr>
        <w:br/>
      </w:r>
      <w:r>
        <w:rPr>
          <w:rFonts w:hint="eastAsia"/>
        </w:rPr>
        <w:t>　　　　一、主题玩具行业企业数量规模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一、主题玩具行业盈利能力</w:t>
      </w:r>
      <w:r>
        <w:rPr>
          <w:rFonts w:hint="eastAsia"/>
        </w:rPr>
        <w:br/>
      </w:r>
      <w:r>
        <w:rPr>
          <w:rFonts w:hint="eastAsia"/>
        </w:rPr>
        <w:t>　　　　二、主题玩具行业偿债能力</w:t>
      </w:r>
      <w:r>
        <w:rPr>
          <w:rFonts w:hint="eastAsia"/>
        </w:rPr>
        <w:br/>
      </w:r>
      <w:r>
        <w:rPr>
          <w:rFonts w:hint="eastAsia"/>
        </w:rPr>
        <w:t>　　　　三、主题玩具行业营运能力</w:t>
      </w:r>
      <w:r>
        <w:rPr>
          <w:rFonts w:hint="eastAsia"/>
        </w:rPr>
        <w:br/>
      </w:r>
      <w:r>
        <w:rPr>
          <w:rFonts w:hint="eastAsia"/>
        </w:rPr>
        <w:t>　　　　四、主题玩具行业发展能力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主题玩具细分市场（一）市场调研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主题玩具细分市场（二）市场调研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2020-2025年中国主题玩具行业重点区域调研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一、重点地区（一）主题玩具市场规模与特点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二、重点地区（二）主题玩具市场规模及特点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三、重点地区（三）主题玩具市场规模及特点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四、重点地区（四）主题玩具市场规模及特点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不同区域主题玩具市场的对比与启示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二、主题玩具市场拓展策略与建议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二、各类渠道对主题玩具行业的影响</w:t>
      </w:r>
      <w:r>
        <w:rPr>
          <w:rFonts w:hint="eastAsia"/>
        </w:rPr>
        <w:br/>
      </w:r>
      <w:r>
        <w:rPr>
          <w:rFonts w:hint="eastAsia"/>
        </w:rPr>
        <w:t>　　　　三、主要主题玩具企业渠道策略研究</w:t>
      </w:r>
      <w:r>
        <w:rPr>
          <w:rFonts w:hint="eastAsia"/>
        </w:rPr>
        <w:br/>
      </w:r>
      <w:r>
        <w:rPr>
          <w:rFonts w:hint="eastAsia"/>
        </w:rPr>
        <w:t>　　第二节 主题玩具行业客户分析与定位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主题玩具企业发展策略分析</w:t>
      </w:r>
      <w:r>
        <w:rPr>
          <w:rFonts w:hint="eastAsia"/>
        </w:rPr>
        <w:br/>
      </w:r>
      <w:r>
        <w:rPr>
          <w:rFonts w:hint="eastAsia"/>
        </w:rPr>
        <w:t>　　第一节 主题玩具市场与销售策略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二、主题玩具行业主管部门、监管体制及相关政策法规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3、主题玩具行业的主要法律、法规和政策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4、2026年主题玩具行业法律法规和政策对行业的影响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二、主题玩具消费者需求分析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一、主题玩具技术的应用与创新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二、主题玩具行业发展的技术趋势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2026-2032年主题玩具行业展趋势预测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一、主题玩具市场发展潜力</w:t>
      </w:r>
      <w:r>
        <w:rPr>
          <w:rFonts w:hint="eastAsia"/>
        </w:rPr>
        <w:br/>
      </w:r>
      <w:r>
        <w:rPr>
          <w:rFonts w:hint="eastAsia"/>
        </w:rPr>
        <w:t>　　　　二、主题玩具市场前景分析</w:t>
      </w:r>
      <w:r>
        <w:rPr>
          <w:rFonts w:hint="eastAsia"/>
        </w:rPr>
        <w:br/>
      </w:r>
      <w:r>
        <w:rPr>
          <w:rFonts w:hint="eastAsia"/>
        </w:rPr>
        <w:t>　　　　三、主题玩具细分行业发展前景分析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2026-2032年主题玩具发展趋势预测</w:t>
      </w:r>
      <w:r>
        <w:rPr>
          <w:rFonts w:hint="eastAsia"/>
        </w:rPr>
        <w:br/>
      </w:r>
      <w:r>
        <w:rPr>
          <w:rFonts w:hint="eastAsia"/>
        </w:rPr>
        <w:t>　　　　一、主题玩具发展趋势预测</w:t>
      </w:r>
      <w:r>
        <w:rPr>
          <w:rFonts w:hint="eastAsia"/>
        </w:rPr>
        <w:br/>
      </w:r>
      <w:r>
        <w:rPr>
          <w:rFonts w:hint="eastAsia"/>
        </w:rPr>
        <w:t>　　　　二、主题玩具市场规模预测</w:t>
      </w:r>
      <w:r>
        <w:rPr>
          <w:rFonts w:hint="eastAsia"/>
        </w:rPr>
        <w:br/>
      </w:r>
      <w:r>
        <w:rPr>
          <w:rFonts w:hint="eastAsia"/>
        </w:rPr>
        <w:t>　　　　三、主题玩具细分市场发展趋势预测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一、主题玩具行业挑战</w:t>
      </w:r>
      <w:r>
        <w:rPr>
          <w:rFonts w:hint="eastAsia"/>
        </w:rPr>
        <w:br/>
      </w:r>
      <w:r>
        <w:rPr>
          <w:rFonts w:hint="eastAsia"/>
        </w:rPr>
        <w:t>　　　　二、主题玩具行业机遇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中智~林~－对主题玩具企业和投资者的建议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主题玩具行业历程</w:t>
      </w:r>
      <w:r>
        <w:rPr>
          <w:rFonts w:hint="eastAsia"/>
        </w:rPr>
        <w:br/>
      </w:r>
      <w:r>
        <w:rPr>
          <w:rFonts w:hint="eastAsia"/>
        </w:rPr>
        <w:t>　　图表 主题玩具行业生命周期</w:t>
      </w:r>
      <w:r>
        <w:rPr>
          <w:rFonts w:hint="eastAsia"/>
        </w:rPr>
        <w:br/>
      </w:r>
      <w:r>
        <w:rPr>
          <w:rFonts w:hint="eastAsia"/>
        </w:rPr>
        <w:t>　　图表 主题玩具行业产业链分析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700186494e00" w:history="1">
        <w:r>
          <w:rPr>
            <w:rStyle w:val="Hyperlink"/>
          </w:rPr>
          <w:t>2026-2032年中国主题玩具发展现状与市场前景分析报告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700186494e00" w:history="1">
        <w:r>
          <w:rPr>
            <w:rStyle w:val="Hyperlink"/>
          </w:rPr>
          <w:t>https://www.20087.com/2/23/ZhuTiWanJuDeXianZhuangYuFaZhanQianJing.html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热点：玩具分类6大类和8类、主题玩具大家玩环境创设与家长配合、主题玩具有哪些、主题玩具吧、diy玩具有哪些、主题活动玩具、创意玩具、玩具主题图、玩具属于哪个类目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446ca98ad4cc6" w:history="1">
      <w:r>
        <w:rPr>
          <w:rStyle w:val="Hyperlink"/>
        </w:rPr>
        <w:t>2026-2032年中国主题玩具发展现状与市场前景分析报告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uTiWanJuDeXianZhuangYuFaZhanQianJing.html" TargetMode="External" Id="R603670018649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uTiWanJuDeXianZhuangYuFaZhanQianJing.html" TargetMode="External" Id="R374446ca98ad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2026-02-03T01:18:51Z</dcterms:created>
  <dcterms:modified xsi:type="dcterms:W3CDTF">2026-02-03T02:18:51Z</dcterms:modified>
  <dc:subject>2026-2032年中国主题玩具发展现状与市场前景分析报告</dc:subject>
  <dc:title>2026-2032年中国主题玩具发展现状与市场前景分析报告</dc:title>
  <cp:keywords>2026-2032年中国主题玩具发展现状与市场前景分析报告</cp:keywords>
  <dc:description>2026-2032年中国主题玩具发展现状与市场前景分析报告</dc:description>
</cp:coreProperties>
</file>