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be3e2fc5b4899" w:history="1">
              <w:r>
                <w:rPr>
                  <w:rStyle w:val="Hyperlink"/>
                </w:rPr>
                <w:t>中国教育信息化行业现状分析与发展前景报告（2025-2031年）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be3e2fc5b4899" w:history="1">
              <w:r>
                <w:rPr>
                  <w:rStyle w:val="Hyperlink"/>
                </w:rPr>
                <w:t>中国教育信息化行业现状分析与发展前景报告（2025-2031年）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be3e2fc5b4899" w:history="1">
                <w:r>
                  <w:rPr>
                    <w:rStyle w:val="Hyperlink"/>
                  </w:rPr>
                  <w:t>https://www.20087.com/2/03/JiaoYuXinXiHuaShiChangQianJing.html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信息化已经在全球范围内广泛普及，数字化教学资源、在线教育平台、智慧校园建设等成为教育改革与发展的重要抓手。如今，多媒体教学、翻转课堂、MOOCs（大规模开放在线课程）等教学模式已经改变了传统的教育方式，提升了教学质量与效率。同时，教育行政部门和学校正在建立全面的学生信息系统、教师培训系统以及教育质量监测系统，以实现教育资源的均衡分配和教育教学质量的持续改进。</w:t>
      </w:r>
      <w:r>
        <w:rPr>
          <w:rFonts w:hint="eastAsia"/>
        </w:rPr>
        <w:br/>
      </w:r>
      <w:r>
        <w:rPr>
          <w:rFonts w:hint="eastAsia"/>
        </w:rPr>
        <w:t>　　教育信息化未来将向深度和广度两个维度发展，一方面，教育数据挖掘和学习分析技术将更深入地服务于个性化教学，通过对学生学习行为的精准分析，实现教育内容和教学方法的个性化定制。另一方面，教育信息化将进一步打破地域限制，通过云平台、5G等先进技术实现优质教育资源的全球共享。此外，虚拟现实（VR）、增强现实（AR）、人工智能（AI）等前沿技术将在教育领域的应用更加广泛，为师生创造更加真实、生动、互动的教学环境。同时，教育信息化的安全性、隐私保护、公平性等问题也将得到更严格的关注和规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be3e2fc5b4899" w:history="1">
        <w:r>
          <w:rPr>
            <w:rStyle w:val="Hyperlink"/>
          </w:rPr>
          <w:t>中国教育信息化行业现状分析与发展前景报告（2025-2031年）</w:t>
        </w:r>
      </w:hyperlink>
      <w:r>
        <w:rPr>
          <w:rFonts w:hint="eastAsia"/>
        </w:rPr>
        <w:t>》依托权威机构及行业协会数据，结合教育信息化行业的宏观环境与微观实践，从教育信息化市场规模、市场需求、技术现状及产业链结构等多维度进行了系统调研与分析。报告通过严谨的研究方法与翔实的数据支持，辅以直观图表，全面剖析了教育信息化行业发展趋势、重点企业表现及市场竞争格局，并通过SWOT分析揭示了行业机遇与潜在风险，为教育信息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教育信息化产业概述</w:t>
      </w:r>
      <w:r>
        <w:rPr>
          <w:rFonts w:hint="eastAsia"/>
        </w:rPr>
        <w:br/>
      </w:r>
      <w:r>
        <w:rPr>
          <w:rFonts w:hint="eastAsia"/>
        </w:rPr>
        <w:t>　　第一节 教育信息化定义</w:t>
      </w:r>
      <w:r>
        <w:rPr>
          <w:rFonts w:hint="eastAsia"/>
        </w:rPr>
        <w:br/>
      </w:r>
      <w:r>
        <w:rPr>
          <w:rFonts w:hint="eastAsia"/>
        </w:rPr>
        <w:t>　　第二节 教育信息化行业特点</w:t>
      </w:r>
      <w:r>
        <w:rPr>
          <w:rFonts w:hint="eastAsia"/>
        </w:rPr>
        <w:br/>
      </w:r>
      <w:r>
        <w:rPr>
          <w:rFonts w:hint="eastAsia"/>
        </w:rPr>
        <w:t>　　第三节 教育信息化产业链分析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2024-2025年中国教育信息化行业运行环境分析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中国教育信息化运行经济环境分析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中国教育信息化产业政策环境分析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一、教育信息化行业监管体制</w:t>
      </w:r>
      <w:r>
        <w:rPr>
          <w:rFonts w:hint="eastAsia"/>
        </w:rPr>
        <w:br/>
      </w:r>
      <w:r>
        <w:rPr>
          <w:rFonts w:hint="eastAsia"/>
        </w:rPr>
        <w:t>　　　　二、教育信息化行业主要法规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三、主要教育信息化产业政策</w:t>
      </w:r>
      <w:r>
        <w:rPr>
          <w:rFonts w:hint="eastAsia"/>
        </w:rPr>
        <w:br/>
      </w:r>
      <w:r>
        <w:rPr>
          <w:rFonts w:hint="eastAsia"/>
        </w:rPr>
        <w:t>　　第三节 中国教育信息化产业社会环境分析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2024-2025年全球教育信息化行业发展态势分析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全球教育信息化市场发展现状分析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全球主要国家教育信息化市场现状</w:t>
      </w:r>
      <w:r>
        <w:rPr>
          <w:rFonts w:hint="eastAsia"/>
        </w:rPr>
        <w:br/>
      </w:r>
      <w:r>
        <w:rPr>
          <w:rFonts w:hint="eastAsia"/>
        </w:rPr>
        <w:t>　　第三节 全球教育信息化行业发展趋势预测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2019-2024年中国教育信息化行业规模情况</w:t>
      </w:r>
      <w:r>
        <w:rPr>
          <w:rFonts w:hint="eastAsia"/>
        </w:rPr>
        <w:br/>
      </w:r>
      <w:r>
        <w:rPr>
          <w:rFonts w:hint="eastAsia"/>
        </w:rPr>
        <w:t>　　　　一、教育信息化行业市场规模情况分析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二、教育信息化行业单位规模情况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三、教育信息化行业人员规模情况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2019-2024年中国教育信息化行业财务能力分析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一、教育信息化行业盈利能力分析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二、教育信息化行业偿债能力分析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三、教育信息化行业营运能力分析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四、教育信息化行业发展能力分析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2024-2025年中国教育信息化行业热点动态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2025年中国教育信息化行业面临的挑战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中国重点地区教育信息化行业市场调研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重点地区（一）教育信息化市场调研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重点地区（二）教育信息化市场调研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重点地区（三）教育信息化市场调研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重点地区（四）教育信息化市场调研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重点地区（五）教育信息化市场调研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国内教育信息化行业价格回顾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国内教育信息化行业价格走势预测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国内教育信息化行业价格影响因素分析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中国教育信息化行业客户调研</w:t>
      </w:r>
      <w:r>
        <w:rPr>
          <w:rFonts w:hint="eastAsia"/>
        </w:rPr>
        <w:br/>
      </w:r>
      <w:r>
        <w:rPr>
          <w:rFonts w:hint="eastAsia"/>
        </w:rPr>
        <w:t>　　　　一、教育信息化行业客户偏好调查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二、客户对教育信息化品牌的首要认知渠道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三、教育信息化品牌忠诚度调查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四、教育信息化行业客户消费理念调研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2025年教育信息化行业集中度分析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一、教育信息化市场集中度分析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二、教育信息化企业集中度分析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2025年教育信息化行业竞争格局分析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一、教育信息化行业竞争策略分析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二、教育信息化行业竞争格局展望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三、我国教育信息化市场竞争趋势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教育信息化行业重点企业发展调研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教育信息化市场策略分析</w:t>
      </w:r>
      <w:r>
        <w:rPr>
          <w:rFonts w:hint="eastAsia"/>
        </w:rPr>
        <w:br/>
      </w:r>
      <w:r>
        <w:rPr>
          <w:rFonts w:hint="eastAsia"/>
        </w:rPr>
        <w:t>　　　　一、教育信息化价格策略分析</w:t>
      </w:r>
      <w:r>
        <w:rPr>
          <w:rFonts w:hint="eastAsia"/>
        </w:rPr>
        <w:br/>
      </w:r>
      <w:r>
        <w:rPr>
          <w:rFonts w:hint="eastAsia"/>
        </w:rPr>
        <w:t>　　　　二、教育信息化渠道策略分析</w:t>
      </w:r>
      <w:r>
        <w:rPr>
          <w:rFonts w:hint="eastAsia"/>
        </w:rPr>
        <w:br/>
      </w:r>
      <w:r>
        <w:rPr>
          <w:rFonts w:hint="eastAsia"/>
        </w:rPr>
        <w:t>　　第二节 教育信息化销售策略分析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提高教育信息化企业竞争力的策略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一、提高中国教育信息化企业核心竞争力的对策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二、教育信息化企业提升竞争力的主要方向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三、影响教育信息化企业核心竞争力的因素及提升途径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四、提高教育信息化企业竞争力的策略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教育信息化行业SWOT模型分析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一、教育信息化行业优势分析</w:t>
      </w:r>
      <w:r>
        <w:rPr>
          <w:rFonts w:hint="eastAsia"/>
        </w:rPr>
        <w:br/>
      </w:r>
      <w:r>
        <w:rPr>
          <w:rFonts w:hint="eastAsia"/>
        </w:rPr>
        <w:t>　　　　二、教育信息化行业劣势分析</w:t>
      </w:r>
      <w:r>
        <w:rPr>
          <w:rFonts w:hint="eastAsia"/>
        </w:rPr>
        <w:br/>
      </w:r>
      <w:r>
        <w:rPr>
          <w:rFonts w:hint="eastAsia"/>
        </w:rPr>
        <w:t>　　　　三、教育信息化行业机会分析</w:t>
      </w:r>
      <w:r>
        <w:rPr>
          <w:rFonts w:hint="eastAsia"/>
        </w:rPr>
        <w:br/>
      </w:r>
      <w:r>
        <w:rPr>
          <w:rFonts w:hint="eastAsia"/>
        </w:rPr>
        <w:t>　　　　四、教育信息化行业风险分析</w:t>
      </w:r>
      <w:r>
        <w:rPr>
          <w:rFonts w:hint="eastAsia"/>
        </w:rPr>
        <w:br/>
      </w:r>
      <w:r>
        <w:rPr>
          <w:rFonts w:hint="eastAsia"/>
        </w:rPr>
        <w:t>　　第二节 教育信息化行业投资风险及控制策略分析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一、教育信息化市场风险及控制策略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二、教育信息化行业政策风险及控制策略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三、教育信息化行业经营风险及控制策略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四、教育信息化同业竞争风险及控制策略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五、教育信息化行业其他风险及控制策略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2025-2031年中国教育信息化行业投资潜力及发展趋势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2025-2031年教育信息化行业投资潜力分析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一、教育信息化行业重点可投资领域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二、教育信息化行业目标市场需求潜力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三、教育信息化行业投资潜力综合评判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 2025-2031年中国教育信息化行业发展趋势分析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一、2025年教育信息化市场前景分析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二、2025年教育信息化发展趋势预测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三、2025-2031年我国教育信息化行业发展剖析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五、未来教育信息化行业发展变局剖析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教育信息化行业现状</w:t>
      </w:r>
      <w:r>
        <w:rPr>
          <w:rFonts w:hint="eastAsia"/>
        </w:rPr>
        <w:br/>
      </w:r>
      <w:r>
        <w:rPr>
          <w:rFonts w:hint="eastAsia"/>
        </w:rPr>
        <w:t>　　图表 教育信息化行业产业链调研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2019-2024年教育信息化行业市场容量统计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2019-2024年中国教育信息化行业市场规模情况</w:t>
      </w:r>
      <w:r>
        <w:rPr>
          <w:rFonts w:hint="eastAsia"/>
        </w:rPr>
        <w:br/>
      </w:r>
      <w:r>
        <w:rPr>
          <w:rFonts w:hint="eastAsia"/>
        </w:rPr>
        <w:t>　　图表 教育信息化行业动态</w:t>
      </w:r>
      <w:r>
        <w:rPr>
          <w:rFonts w:hint="eastAsia"/>
        </w:rPr>
        <w:br/>
      </w:r>
      <w:r>
        <w:rPr>
          <w:rFonts w:hint="eastAsia"/>
        </w:rPr>
        <w:t>　　图表 2019-2024年中国教育信息化行业销售收入统计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2019-2024年中国教育信息化行业盈利统计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2019-2024年中国教育信息化行业利润总额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2019-2024年中国教育信息化行业企业数量统计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2019-2024年中国教育信息化行业竞争力分析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2019-2024年中国教育信息化行业经营效益分析</w:t>
      </w:r>
      <w:r>
        <w:rPr>
          <w:rFonts w:hint="eastAsia"/>
        </w:rPr>
        <w:br/>
      </w:r>
      <w:r>
        <w:rPr>
          <w:rFonts w:hint="eastAsia"/>
        </w:rPr>
        <w:t>　　图表 教育信息化行业竞争对手分析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**地区教育信息化市场规模</w:t>
      </w:r>
      <w:r>
        <w:rPr>
          <w:rFonts w:hint="eastAsia"/>
        </w:rPr>
        <w:br/>
      </w:r>
      <w:r>
        <w:rPr>
          <w:rFonts w:hint="eastAsia"/>
        </w:rPr>
        <w:t>　　图表 **地区教育信息化行业市场需求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**地区教育信息化市场调研</w:t>
      </w:r>
      <w:r>
        <w:rPr>
          <w:rFonts w:hint="eastAsia"/>
        </w:rPr>
        <w:br/>
      </w:r>
      <w:r>
        <w:rPr>
          <w:rFonts w:hint="eastAsia"/>
        </w:rPr>
        <w:t>　　图表 **地区教育信息化行业市场需求分析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**地区教育信息化市场规模</w:t>
      </w:r>
      <w:r>
        <w:rPr>
          <w:rFonts w:hint="eastAsia"/>
        </w:rPr>
        <w:br/>
      </w:r>
      <w:r>
        <w:rPr>
          <w:rFonts w:hint="eastAsia"/>
        </w:rPr>
        <w:t>　　图表 **地区教育信息化行业市场需求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**地区教育信息化市场调研</w:t>
      </w:r>
      <w:r>
        <w:rPr>
          <w:rFonts w:hint="eastAsia"/>
        </w:rPr>
        <w:br/>
      </w:r>
      <w:r>
        <w:rPr>
          <w:rFonts w:hint="eastAsia"/>
        </w:rPr>
        <w:t>　　图表 **地区教育信息化行业市场需求分析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2025-2031年中国教育信息化行业市场容量预测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2025-2031年中国教育信息化行业市场规模预测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2025-2031年中国教育信息化行业风险分析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2025-2031年中国教育信息化市场前景分析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2025-2031年中国教育信息化行业发展趋势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be3e2fc5b4899" w:history="1">
        <w:r>
          <w:rPr>
            <w:rStyle w:val="Hyperlink"/>
          </w:rPr>
          <w:t>中国教育信息化行业现状分析与发展前景报告（2025-2031年）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be3e2fc5b4899" w:history="1">
        <w:r>
          <w:rPr>
            <w:rStyle w:val="Hyperlink"/>
          </w:rPr>
          <w:t>https://www.20087.com/2/03/JiaoYuXinXiHuaShiChangQianJing.html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网登录入口、教育信息化2.0行动计划、教育信息化2.0行动计划、教育信息化管理信息系统平台、智慧教室、教育信息化2.0行动计划提出了实现基本公共教育服务均、教育信息化最新政策性文件、教育信息化发展的现状和趋势、教师行业现状分析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27dd6feed4976" w:history="1">
      <w:r>
        <w:rPr>
          <w:rStyle w:val="Hyperlink"/>
        </w:rPr>
        <w:t>中国教育信息化行业现状分析与发展前景报告（2025-2031年）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JiaoYuXinXiHuaShiChangQianJing.html" TargetMode="External" Id="Rbe4be3e2fc5b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JiaoYuXinXiHuaShiChangQianJing.html" TargetMode="External" Id="R47327dd6feed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2024-11-29T23:04:00Z</dcterms:created>
  <dcterms:modified xsi:type="dcterms:W3CDTF">2024-11-30T00:04:00Z</dcterms:modified>
  <dc:subject>中国教育信息化行业现状分析与发展前景报告（2025-2031年）</dc:subject>
  <dc:title>中国教育信息化行业现状分析与发展前景报告（2025-2031年）</dc:title>
  <cp:keywords>中国教育信息化行业现状分析与发展前景报告（2025-2031年）</cp:keywords>
  <dc:description>中国教育信息化行业现状分析与发展前景报告（2025-2031年）</dc:description>
</cp:coreProperties>
</file>