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3025208574cff" w:history="1">
              <w:r>
                <w:rPr>
                  <w:rStyle w:val="Hyperlink"/>
                </w:rPr>
                <w:t>中国家政服务O2O行业发展调研及前景趋势报告（2025-2031年）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3025208574cff" w:history="1">
              <w:r>
                <w:rPr>
                  <w:rStyle w:val="Hyperlink"/>
                </w:rPr>
                <w:t>中国家政服务O2O行业发展调研及前景趋势报告（2025-2031年）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3025208574cff" w:history="1">
                <w:r>
                  <w:rPr>
                    <w:rStyle w:val="Hyperlink"/>
                  </w:rPr>
                  <w:t>https://www.20087.com/2/73/JiaZhengFuWuO2OHangYeQianJingQuShi.html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政服务O2O模式，即线上到线下服务，通过互联网平台连接家政服务需求者与服务提供者，极大地便利了家政服务的预约和管理。近年来，随着移动互联网的普及和消费者对便捷服务的需求增加，家政服务O2O平台迅速崛起，涵盖了保洁、保姆、月嫂、搬家等多项服务。标准化服务流程和用户评价体系的建立，提高了服务质量，赢得了市场信任。</w:t>
      </w:r>
      <w:r>
        <w:rPr>
          <w:rFonts w:hint="eastAsia"/>
        </w:rPr>
        <w:br/>
      </w:r>
      <w:r>
        <w:rPr>
          <w:rFonts w:hint="eastAsia"/>
        </w:rPr>
        <w:t>　　未来，家政服务O2O行业将朝着更加专业化和智能化的方向发展。随着人工智能和物联网技术的融合，智能家居设备与家政服务的结合将为用户提供更加智能、个性化的家庭解决方案。同时，服务细分化和定制化将成为趋势，满足不同家庭的特定需求。此外，家政服务人员的职业化培训和认证体系的完善，将提升整个行业的服务水平和职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3025208574cff" w:history="1">
        <w:r>
          <w:rPr>
            <w:rStyle w:val="Hyperlink"/>
          </w:rPr>
          <w:t>中国家政服务O2O行业发展调研及前景趋势报告（2025-2031年）</w:t>
        </w:r>
      </w:hyperlink>
      <w:r>
        <w:rPr>
          <w:rFonts w:hint="eastAsia"/>
        </w:rPr>
        <w:t>》基于多年家政服务O2O行业研究积累，结合当前市场发展现状，依托国家权威数据资源和长期市场监测数据库，对家政服务O2O行业进行了全面调研与分析。报告详细阐述了家政服务O2O市场规模、市场前景、发展趋势、技术现状及未来方向，重点分析了行业内主要企业的竞争格局，并通过SWOT分析揭示了家政服务O2O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53025208574cff" w:history="1">
        <w:r>
          <w:rPr>
            <w:rStyle w:val="Hyperlink"/>
          </w:rPr>
          <w:t>中国家政服务O2O行业发展调研及前景趋势报告（2025-2031年）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》为投资者提供了准确的市场现状解读，帮助预判行业前景，挖掘投资价值，同时从投资策略和营销策略等角度提出实用建议，助力投资者在家政服务O2O行业中把握机遇、规避风险。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2020-2025年中国家政服务O2O行业发展环境分析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2020-2025年中国家政服务O2O行业政策环境</w:t>
      </w:r>
      <w:r>
        <w:rPr>
          <w:rFonts w:hint="eastAsia"/>
        </w:rPr>
        <w:br/>
      </w:r>
      <w:r>
        <w:rPr>
          <w:rFonts w:hint="eastAsia"/>
        </w:rPr>
        <w:t>　　　　一、中国家政服务O2O行业监管体制分析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三、中国家政服务O2O行业政策走势解读</w:t>
      </w:r>
      <w:r>
        <w:rPr>
          <w:rFonts w:hint="eastAsia"/>
        </w:rPr>
        <w:br/>
      </w:r>
      <w:r>
        <w:rPr>
          <w:rFonts w:hint="eastAsia"/>
        </w:rPr>
        <w:t>　　第二节 中国家政服务O2O行业在国民经济中地位分析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中国家政服务O2O行业进入壁垒/退出机制分析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二、中国家政服务O2O行业退出机制分析</w:t>
      </w:r>
      <w:r>
        <w:rPr>
          <w:rFonts w:hint="eastAsia"/>
        </w:rPr>
        <w:br/>
      </w:r>
      <w:r>
        <w:rPr>
          <w:rFonts w:hint="eastAsia"/>
        </w:rPr>
        <w:t>　　第四节 中国家政服务O2O行业技术环境分析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2020-2025年中国家政服务O2O所属行业规模与经济效益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2020-2025年中国家政服务O2O所属行业总体规模分析</w:t>
      </w:r>
      <w:r>
        <w:rPr>
          <w:rFonts w:hint="eastAsia"/>
        </w:rPr>
        <w:br/>
      </w:r>
      <w:r>
        <w:rPr>
          <w:rFonts w:hint="eastAsia"/>
        </w:rPr>
        <w:t>　　2016年中国家政服务业企业有66万家，同比增长3.1%，中国家政服务业企业总资产3143亿元，同比增长8.7%。到，中国家政服务业企业将突破74万家，中国家政服务企业总资产将突破4300亿元。</w:t>
      </w:r>
      <w:r>
        <w:rPr>
          <w:rFonts w:hint="eastAsia"/>
        </w:rPr>
        <w:br/>
      </w:r>
      <w:r>
        <w:rPr>
          <w:rFonts w:hint="eastAsia"/>
        </w:rPr>
        <w:t>　　2019年中国家政服务业企业及资产规模预测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2020-2025年中国家政服务O2O所属行业成本费用分析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一、中国家政服务O2O行业销售成本分析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四、中国家政服务O2O行业财务费用分析</w:t>
      </w:r>
      <w:r>
        <w:rPr>
          <w:rFonts w:hint="eastAsia"/>
        </w:rPr>
        <w:br/>
      </w:r>
      <w:r>
        <w:rPr>
          <w:rFonts w:hint="eastAsia"/>
        </w:rPr>
        <w:t>　　第四节 2025年所属行业运行形势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2020-2025年中国家政服务O2O行业重点区域发展分析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2020-2025年中国家政服务O2O产业链构成分析</w:t>
      </w:r>
      <w:r>
        <w:rPr>
          <w:rFonts w:hint="eastAsia"/>
        </w:rPr>
        <w:br/>
      </w:r>
      <w:r>
        <w:rPr>
          <w:rFonts w:hint="eastAsia"/>
        </w:rPr>
        <w:t>　　第一节 中国家政服务O2O行业产业链构成分析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中国家政服务O2O行业上游产业供应能力分析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中国家政服务O2O行业下游产业市场需求能力分析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家政服务O2O企业产业链延伸策略研究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二、家政服务O2O企业产业链延伸策略的方向分析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三、家政服务O2O企业产业链延伸策略的建议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2020-2025年中国家政服务O2O所属行业渠道及模式分析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一、2020-2025年中国家政服务O2O行业盈利模式分析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2、2020-2025年影响中国家政服务O2O行业盈利的因素分析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二、2020-2025年中国家政服务O2O行业经营模式分析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一、2020-2025年中国家政服务O2O行业渠道结构分析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2025-2031年中国家政服务O2O产业园区规划与运营策略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2025-2031年中国家政服务O2O产业园区开发运营策略研究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2025-2031年中国家政服务O2O产业园区提升竞争力策略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2020-2025年中国家政服务O2O行业企业综合排名分析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2020-2025年中国家政服务O2O行业企业十强排名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二、中国家政服务O2O行业企业销售收入十强企业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三、中国家政服务O2O行业企业利润总额十强企业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2020-2025年中国家政服务O2O行业不同类型企业排名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一、中国家政服务O2O行业民营主要企业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二、中国家政服务O2O行业外资主要企业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中国家政服务O2O行业重点企业分析</w:t>
      </w:r>
      <w:r>
        <w:rPr>
          <w:rFonts w:hint="eastAsia"/>
        </w:rPr>
        <w:br/>
      </w:r>
      <w:r>
        <w:rPr>
          <w:rFonts w:hint="eastAsia"/>
        </w:rPr>
        <w:t>　　第一节 北京无忧草科技发展有限公司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第二节 上海爱君家庭服务有限公司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第三节 北京市爱侬家政服务有限责任公司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第四节 三鼎家政集团有限公司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第五节 厦门小羽佳家政股份有限公司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第六节 广州市正祥和家政服务有限公司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第七节 天津五八到家生活服务有限公司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第八节 深圳市安子新家政服务有限公司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第九节 河南联邦家政服务有限责任公司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t>　　第十节 北京嘉乐会家政服务有限公司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二、主要家政服务O2O品牌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2025-2031年中国家政服务O2O行业规划投资环境分析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2025-2031年中国家政服务O2O行业投资前景策略分析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二、中国家政服务O2O行业需求规模预测分析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三、中国家政服务O2O行业市场前景预测分析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2025-2031年中国家政服务O2O行业前景发展分析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2025-2031年中国家政服务O2O行业前景SWOT分析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2025-2031年中国家政服务O2O行业前景数据预测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二、中国家政服务O2O行业资产规模预测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三、中国家政服务O2O行业销售收入预测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四、中国家政服务O2O行业利润总额预测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2025-2031年中国家政服务O2O行业经营效益预测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一、中国家政服务O2O行业偿债能力预测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二、中国家政服务O2O行业盈利能力预测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三、中国家政服务O2O行业的毛利率预测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四、中国家政服务O2O行业运营能力预测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一、中国家政服务O2O行业未来发展方向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二、中国家政服务O2O行业主要投资建议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三、中国家政服务O2O企业融资分析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2025-2031年家政服务O2O企业战略规划策略分析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中~智~林：2025-2031年规划企业重点客户战略实施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家政服务O2O行业历程</w:t>
      </w:r>
      <w:r>
        <w:rPr>
          <w:rFonts w:hint="eastAsia"/>
        </w:rPr>
        <w:br/>
      </w:r>
      <w:r>
        <w:rPr>
          <w:rFonts w:hint="eastAsia"/>
        </w:rPr>
        <w:t>　　图表 家政服务O2O行业生命周期</w:t>
      </w:r>
      <w:r>
        <w:rPr>
          <w:rFonts w:hint="eastAsia"/>
        </w:rPr>
        <w:br/>
      </w:r>
      <w:r>
        <w:rPr>
          <w:rFonts w:hint="eastAsia"/>
        </w:rPr>
        <w:t>　　图表 家政服务O2O行业产业链分析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2020-2025年家政服务O2O行业市场容量统计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2020-2025年中国家政服务O2O行业经营效益分析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**地区家政服务O2O市场规模及增长情况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**地区家政服务O2O市场规模及增长情况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**地区家政服务O2O行业市场需求情况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家政服务O2O重点企业（二）成长能力情况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2025-2031年中国家政服务O2O市场前景分析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2025-2031年中国家政服务O2O行业发展趋势预测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3025208574cff" w:history="1">
        <w:r>
          <w:rPr>
            <w:rStyle w:val="Hyperlink"/>
          </w:rPr>
          <w:t>中国家政服务O2O行业发展调研及前景趋势报告（2025-2031年）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3025208574cff" w:history="1">
        <w:r>
          <w:rPr>
            <w:rStyle w:val="Hyperlink"/>
          </w:rPr>
          <w:t>https://www.20087.com/2/73/JiaZhengFuWuO2OHangYeQianJingQuShi.html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热点：家政服务平台、家政服务O2O订单管理信息系统的创新点、线上家政平台模式、家政服务O2O系统、居家家政、家政服务O2O行业现状、互联网家政服务平台、家政服务58同城找保姆、一站式家政服务平台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585460dd548ab" w:history="1">
      <w:r>
        <w:rPr>
          <w:rStyle w:val="Hyperlink"/>
        </w:rPr>
        <w:t>中国家政服务O2O行业发展调研及前景趋势报告（2025-2031年）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ZhengFuWuO2OHangYeQianJingQuShi.html" TargetMode="External" Id="R015302520857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ZhengFuWuO2OHangYeQianJingQuShi.html" TargetMode="External" Id="R9ad585460dd5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2025-03-26T04:46:00Z</dcterms:created>
  <dcterms:modified xsi:type="dcterms:W3CDTF">2025-03-26T05:46:00Z</dcterms:modified>
  <dc:subject>中国家政服务O2O行业发展调研及前景趋势报告（2025-2031年）</dc:subject>
  <dc:title>中国家政服务O2O行业发展调研及前景趋势报告（2025-2031年）</dc:title>
  <cp:keywords>中国家政服务O2O行业发展调研及前景趋势报告（2025-2031年）</cp:keywords>
  <dc:description>中国家政服务O2O行业发展调研及前景趋势报告（2025-2031年）</dc:description>
</cp:coreProperties>
</file>