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a4c18e8ef4f25" w:history="1">
              <w:r>
                <w:rPr>
                  <w:rStyle w:val="Hyperlink"/>
                </w:rPr>
                <w:t>2026-2032年中国水体生态修复发展现状与市场前景报告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a4c18e8ef4f25" w:history="1">
              <w:r>
                <w:rPr>
                  <w:rStyle w:val="Hyperlink"/>
                </w:rPr>
                <w:t>2026-2032年中国水体生态修复发展现状与市场前景报告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a4c18e8ef4f25" w:history="1">
                <w:r>
                  <w:rPr>
                    <w:rStyle w:val="Hyperlink"/>
                  </w:rPr>
                  <w:t>https://www.20087.com/2/33/ShuiTiShengTaiXiuFuHangYeFaZhanQianJing.html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生态修复是通过工程、生物及管理手段恢复受损河流、湖泊、湿地等水生态系统结构与功能的技术体系，核心目标包括水质净化、生物多样性提升及自净能力重建。水体生态修复技术包括人工湿地构建、沉水植物恢复、底泥原位钝化、微生物强化及生态浮岛等，强调“控源截污+内源治理+生态重构”多措并举。大型项目普遍采用EPC或PPP模式，整合监测、设计与运维全链条。然而，水体生态修复在长效稳定性不足（如藻类暴发反弹）、外来物种入侵风险、以及缺乏统一成效评估标准等方面仍存挑战；部分工程过度依赖硬质结构，忽视自然演替规律，导致“景观化”而非“生态化”。</w:t>
      </w:r>
      <w:r>
        <w:rPr>
          <w:rFonts w:hint="eastAsia"/>
        </w:rPr>
        <w:br/>
      </w:r>
      <w:r>
        <w:rPr>
          <w:rFonts w:hint="eastAsia"/>
        </w:rPr>
        <w:t>　　未来，水体生态修复将向智慧化、近自然工法与流域协同治理升级。物联网传感器网络与数字孪生模型可实现水质-生物-水文多维动态仿真，指导精准干预；而基于本地物种的“种子库”与生态廊道设计将增强系统韧性。在政策层面，河湖长制与生态补偿机制将推动跨区域联防联控。同时，修复工程将更注重公众参与与生态教育功能，打造“可进入、可感知”的亲水空间。长远看，水体生态修复将从末端治理工程升级为“山水林田湖草沙”生命共同体的关键实践路径，在生态文明与气候适应型基础设施建设中彰显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a4c18e8ef4f25" w:history="1">
        <w:r>
          <w:rPr>
            <w:rStyle w:val="Hyperlink"/>
          </w:rPr>
          <w:t>2026-2032年中国水体生态修复发展现状与市场前景报告</w:t>
        </w:r>
      </w:hyperlink>
      <w:r>
        <w:rPr>
          <w:rFonts w:hint="eastAsia"/>
        </w:rPr>
        <w:t>》主要基于统计局、相关协会等机构的详实数据，全面分析水体生态修复市场规模、价格走势及需求特征，梳理水体生态修复产业链各环节发展现状。报告客观评估水体生态修复行业技术演进方向与市场格局变化，对水体生态修复未来发展趋势作出合理预测，并分析水体生态修复不同细分领域的成长空间与潜在风险。通过对水体生态修复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水体生态修复产业概述</w:t>
      </w:r>
      <w:r>
        <w:rPr>
          <w:rFonts w:hint="eastAsia"/>
        </w:rPr>
        <w:br/>
      </w:r>
      <w:r>
        <w:rPr>
          <w:rFonts w:hint="eastAsia"/>
        </w:rPr>
        <w:t>　　第一节 水体生态修复定义与分类</w:t>
      </w:r>
      <w:r>
        <w:rPr>
          <w:rFonts w:hint="eastAsia"/>
        </w:rPr>
        <w:br/>
      </w:r>
      <w:r>
        <w:rPr>
          <w:rFonts w:hint="eastAsia"/>
        </w:rPr>
        <w:t>　　第二节 水体生态修复产业链结构及关键环节剖析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水体生态修复商业模式与盈利模式解析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水体生态修复经济指标与行业评估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全球水体生态修复市场发展综述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2020-2025年全球水体生态修复市场规模及增长趋势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主要国家与地区水体生态修复市场对比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2026-2032年全球水体生态修复行业发展趋势与前景预测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国际水体生态修复市场发展趋势及对我国启示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二、对我国水体生态修复市场的借鉴意义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中国水体生态修复行业市场规模分析与预测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水体生态修复市场的总体规模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一、2020-2025年水体生态修复市场规模变化及趋势分析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二、2026年水体生态修复行业市场规模特点</w:t>
      </w:r>
      <w:r>
        <w:rPr>
          <w:rFonts w:hint="eastAsia"/>
        </w:rPr>
        <w:br/>
      </w:r>
      <w:r>
        <w:rPr>
          <w:rFonts w:hint="eastAsia"/>
        </w:rPr>
        <w:t>　　第二节 水体生态修复市场规模的构成</w:t>
      </w:r>
      <w:r>
        <w:rPr>
          <w:rFonts w:hint="eastAsia"/>
        </w:rPr>
        <w:br/>
      </w:r>
      <w:r>
        <w:rPr>
          <w:rFonts w:hint="eastAsia"/>
        </w:rPr>
        <w:t>　　　　一、水体生态修复客户群体特征与偏好分析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二、不同类型水体生态修复市场规模分布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三、各地区水体生态修复市场规模差异与特点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水体生态修复市场规模的预测与展望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一、未来几年水体生态修复市场规模增长预测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2025-2026年水体生态修复行业技术发展现状及趋势分析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水体生态修复行业技术发展现状分析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国内外水体生态修复行业技术差距分析及差距形成的主要原因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水体生态修复行业技术发展方向、趋势预测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提升水体生态修复行业技术能力策略建议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2020-2025年中国水体生态修复行业总体发展与财务状况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2020-2025年水体生态修复行业规模情况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一、水体生态修复行业企业数量规模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二、水体生态修复行业从业人员规模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三、水体生态修复行业市场敏感性分析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2020-2025年水体生态修复行业财务能力分析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一、水体生态修复行业盈利能力</w:t>
      </w:r>
      <w:r>
        <w:rPr>
          <w:rFonts w:hint="eastAsia"/>
        </w:rPr>
        <w:br/>
      </w:r>
      <w:r>
        <w:rPr>
          <w:rFonts w:hint="eastAsia"/>
        </w:rPr>
        <w:t>　　　　二、水体生态修复行业偿债能力</w:t>
      </w:r>
      <w:r>
        <w:rPr>
          <w:rFonts w:hint="eastAsia"/>
        </w:rPr>
        <w:br/>
      </w:r>
      <w:r>
        <w:rPr>
          <w:rFonts w:hint="eastAsia"/>
        </w:rPr>
        <w:t>　　　　三、水体生态修复行业营运能力</w:t>
      </w:r>
      <w:r>
        <w:rPr>
          <w:rFonts w:hint="eastAsia"/>
        </w:rPr>
        <w:br/>
      </w:r>
      <w:r>
        <w:rPr>
          <w:rFonts w:hint="eastAsia"/>
        </w:rPr>
        <w:t>　　　　四、水体生态修复行业发展能力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中国水体生态修复行业细分市场调研与机会挖掘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水体生态修复细分市场（一）市场调研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水体生态修复细分市场（二）市场调研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中国水体生态修复行业区域市场调研分析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2020-2025年中国水体生态修复行业重点区域调研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一、重点地区（一）水体生态修复市场规模与特点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二、重点地区（二）水体生态修复市场规模及特点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三、重点地区（三）水体生态修复市场规模及特点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四、重点地区（四）水体生态修复市场规模及特点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不同区域水体生态修复市场的对比与启示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二、水体生态修复市场拓展策略与建议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中国水体生态修复行业的营销渠道与客户分析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水体生态修复行业渠道分析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二、各类渠道对水体生态修复行业的影响</w:t>
      </w:r>
      <w:r>
        <w:rPr>
          <w:rFonts w:hint="eastAsia"/>
        </w:rPr>
        <w:br/>
      </w:r>
      <w:r>
        <w:rPr>
          <w:rFonts w:hint="eastAsia"/>
        </w:rPr>
        <w:t>　　　　三、主要水体生态修复企业渠道策略研究</w:t>
      </w:r>
      <w:r>
        <w:rPr>
          <w:rFonts w:hint="eastAsia"/>
        </w:rPr>
        <w:br/>
      </w:r>
      <w:r>
        <w:rPr>
          <w:rFonts w:hint="eastAsia"/>
        </w:rPr>
        <w:t>　　第二节 水体生态修复行业客户分析与定位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中国水体生态修复行业竞争格局及策略选择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水体生态修复行业总体市场竞争状况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一、水体生态修复行业竞争结构分析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二、水体生态修复企业竞争格局与集中度评估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三、水体生态修复行业SWOT分析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水体生态修复行业重点企业调研分析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水体生态修复市场与销售策略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水体生态修复品牌战略思考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中国水体生态修复行业发展环境分析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二、水体生态修复行业主管部门、监管体制及相关政策法规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3、水体生态修复行业的主要法律、法规和政策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4、2026年水体生态修复行业法律法规和政策对行业的影响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二、水体生态修复消费者需求分析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一、水体生态修复技术的应用与创新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二、水体生态修复行业发展的技术趋势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2026-2032年水体生态修复行业展趋势预测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2026-2032年水体生态修复市场发展前景分析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一、水体生态修复市场发展潜力</w:t>
      </w:r>
      <w:r>
        <w:rPr>
          <w:rFonts w:hint="eastAsia"/>
        </w:rPr>
        <w:br/>
      </w:r>
      <w:r>
        <w:rPr>
          <w:rFonts w:hint="eastAsia"/>
        </w:rPr>
        <w:t>　　　　二、水体生态修复市场前景分析</w:t>
      </w:r>
      <w:r>
        <w:rPr>
          <w:rFonts w:hint="eastAsia"/>
        </w:rPr>
        <w:br/>
      </w:r>
      <w:r>
        <w:rPr>
          <w:rFonts w:hint="eastAsia"/>
        </w:rPr>
        <w:t>　　　　三、水体生态修复细分行业发展前景分析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2026-2032年水体生态修复发展趋势预测</w:t>
      </w:r>
      <w:r>
        <w:rPr>
          <w:rFonts w:hint="eastAsia"/>
        </w:rPr>
        <w:br/>
      </w:r>
      <w:r>
        <w:rPr>
          <w:rFonts w:hint="eastAsia"/>
        </w:rPr>
        <w:t>　　　　一、水体生态修复发展趋势预测</w:t>
      </w:r>
      <w:r>
        <w:rPr>
          <w:rFonts w:hint="eastAsia"/>
        </w:rPr>
        <w:br/>
      </w:r>
      <w:r>
        <w:rPr>
          <w:rFonts w:hint="eastAsia"/>
        </w:rPr>
        <w:t>　　　　二、水体生态修复市场规模预测</w:t>
      </w:r>
      <w:r>
        <w:rPr>
          <w:rFonts w:hint="eastAsia"/>
        </w:rPr>
        <w:br/>
      </w:r>
      <w:r>
        <w:rPr>
          <w:rFonts w:hint="eastAsia"/>
        </w:rPr>
        <w:t>　　　　三、水体生态修复细分市场发展趋势预测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未来水体生态修复行业挑战与机遇探讨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一、水体生态修复行业挑战</w:t>
      </w:r>
      <w:r>
        <w:rPr>
          <w:rFonts w:hint="eastAsia"/>
        </w:rPr>
        <w:br/>
      </w:r>
      <w:r>
        <w:rPr>
          <w:rFonts w:hint="eastAsia"/>
        </w:rPr>
        <w:t>　　　　二、水体生态修复行业机遇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水体生态修复行业研究结论及建议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对水体生态修复行业发展的建议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中-智林：对水体生态修复企业和投资者的建议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水体生态修复行业现状</w:t>
      </w:r>
      <w:r>
        <w:rPr>
          <w:rFonts w:hint="eastAsia"/>
        </w:rPr>
        <w:br/>
      </w:r>
      <w:r>
        <w:rPr>
          <w:rFonts w:hint="eastAsia"/>
        </w:rPr>
        <w:t>　　图表 水体生态修复行业产业链调研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2020-2025年水体生态修复行业市场容量统计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2020-2025年中国水体生态修复行业市场规模情况</w:t>
      </w:r>
      <w:r>
        <w:rPr>
          <w:rFonts w:hint="eastAsia"/>
        </w:rPr>
        <w:br/>
      </w:r>
      <w:r>
        <w:rPr>
          <w:rFonts w:hint="eastAsia"/>
        </w:rPr>
        <w:t>　　图表 水体生态修复行业动态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2020-2025年中国水体生态修复行业经营效益分析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水体生态修复行业竞争对手分析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**地区水体生态修复市场规模</w:t>
      </w:r>
      <w:r>
        <w:rPr>
          <w:rFonts w:hint="eastAsia"/>
        </w:rPr>
        <w:br/>
      </w:r>
      <w:r>
        <w:rPr>
          <w:rFonts w:hint="eastAsia"/>
        </w:rPr>
        <w:t>　　图表 **地区水体生态修复行业市场需求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**地区水体生态修复市场调研</w:t>
      </w:r>
      <w:r>
        <w:rPr>
          <w:rFonts w:hint="eastAsia"/>
        </w:rPr>
        <w:br/>
      </w:r>
      <w:r>
        <w:rPr>
          <w:rFonts w:hint="eastAsia"/>
        </w:rPr>
        <w:t>　　图表 **地区水体生态修复行业市场需求分析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**地区水体生态修复市场规模</w:t>
      </w:r>
      <w:r>
        <w:rPr>
          <w:rFonts w:hint="eastAsia"/>
        </w:rPr>
        <w:br/>
      </w:r>
      <w:r>
        <w:rPr>
          <w:rFonts w:hint="eastAsia"/>
        </w:rPr>
        <w:t>　　图表 **地区水体生态修复行业市场需求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**地区水体生态修复市场调研</w:t>
      </w:r>
      <w:r>
        <w:rPr>
          <w:rFonts w:hint="eastAsia"/>
        </w:rPr>
        <w:br/>
      </w:r>
      <w:r>
        <w:rPr>
          <w:rFonts w:hint="eastAsia"/>
        </w:rPr>
        <w:t>　　图表 **地区水体生态修复行业市场需求分析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水体生态修复重点企业（一）经营情况分析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水体生态修复重点企业（二）经营情况分析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2026-2032年中国水体生态修复行业信息化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2026-2032年中国水体生态修复行业市场容量预测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2026-2032年中国水体生态修复行业市场规模预测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2026-2032年中国水体生态修复行业风险分析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2026-2032年中国水体生态修复市场前景分析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2026-2032年中国水体生态修复行业发展趋势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a4c18e8ef4f25" w:history="1">
        <w:r>
          <w:rPr>
            <w:rStyle w:val="Hyperlink"/>
          </w:rPr>
          <w:t>2026-2032年中国水体生态修复发展现状与市场前景报告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a4c18e8ef4f25" w:history="1">
        <w:r>
          <w:rPr>
            <w:rStyle w:val="Hyperlink"/>
          </w:rPr>
          <w:t>https://www.20087.com/2/33/ShuiTiShengTaiXiuFuHangYeFaZhanQianJing.html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热点：河道水质改善主要方法、水体生态修复与自然演替的主要区别、水生态修复包括哪些内容、水体生态修复技术施工方案、水生态修复包括哪些方面、水体生态修复 企业公司、河道治理与生态修复施工方案、水体生态修复的主要理论依据、生态修复的四种措施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7907aea534c1f" w:history="1">
      <w:r>
        <w:rPr>
          <w:rStyle w:val="Hyperlink"/>
        </w:rPr>
        <w:t>2026-2032年中国水体生态修复发展现状与市场前景报告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iTiShengTaiXiuFuHangYeFaZhanQianJing.html" TargetMode="External" Id="Ra8ca4c18e8e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iTiShengTaiXiuFuHangYeFaZhanQianJing.html" TargetMode="External" Id="R46a7907aea53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2025-12-03T04:51:03Z</dcterms:created>
  <dcterms:modified xsi:type="dcterms:W3CDTF">2025-12-03T05:51:03Z</dcterms:modified>
  <dc:subject>2026-2032年中国水体生态修复发展现状与市场前景报告</dc:subject>
  <dc:title>2026-2032年中国水体生态修复发展现状与市场前景报告</dc:title>
  <cp:keywords>2026-2032年中国水体生态修复发展现状与市场前景报告</cp:keywords>
  <dc:description>2026-2032年中国水体生态修复发展现状与市场前景报告</dc:description>
</cp:coreProperties>
</file>