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d11f221b8418d" w:history="1">
              <w:r>
                <w:rPr>
                  <w:rStyle w:val="Hyperlink"/>
                </w:rPr>
                <w:t>2023-2029年中国跨境电子商务市场深度调查研究与发展前景分析报告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d11f221b8418d" w:history="1">
              <w:r>
                <w:rPr>
                  <w:rStyle w:val="Hyperlink"/>
                </w:rPr>
                <w:t>2023-2029年中国跨境电子商务市场深度调查研究与发展前景分析报告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d11f221b8418d" w:history="1">
                <w:r>
                  <w:rPr>
                    <w:rStyle w:val="Hyperlink"/>
                  </w:rPr>
                  <w:t>https://www.20087.com/2/63/KuaJingDianZiShangWuShiChangJing.html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子商务已成为全球贸易的重要组成部分，尤其是在中国，跨境电商市场规模持续扩大，出口和进口业务均呈现强劲增长。得益于政策支持、物流网络的完善以及支付技术的创新，跨境电商平台能够连接全球买家和卖家，打破了地理界限，促进了商品和服务的全球流通。</w:t>
      </w:r>
      <w:r>
        <w:rPr>
          <w:rFonts w:hint="eastAsia"/>
        </w:rPr>
        <w:br/>
      </w:r>
      <w:r>
        <w:rPr>
          <w:rFonts w:hint="eastAsia"/>
        </w:rPr>
        <w:t>　　跨境电子商务的未来将更加关注供应链的优化和消费者体验的提升。随着区块链技术的应用，跨境电商交易的透明度和安全性将得到增强。同时，个性化推荐、虚拟试衣等技术将改善购物体验，增强用户粘性。此外，绿色物流和可持续包装将逐渐成为行业标准，反映消费者和品牌对环保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d11f221b8418d" w:history="1">
        <w:r>
          <w:rPr>
            <w:rStyle w:val="Hyperlink"/>
          </w:rPr>
          <w:t>2023-2029年中国跨境电子商务市场深度调查研究与发展前景分析报告</w:t>
        </w:r>
      </w:hyperlink>
      <w:r>
        <w:rPr>
          <w:rFonts w:hint="eastAsia"/>
        </w:rPr>
        <w:t>》基于对跨境电子商务行业的深入研究和市场监测数据，全面分析了跨境电子商务行业现状、市场需求与市场规模。跨境电子商务报告详细探讨了产业链结构，价格动态，以及跨境电子商务各细分市场的特点。同时，还科学预测了市场前景与发展趋势，深入剖析了跨境电子商务品牌竞争格局，市场集中度，以及重点企业的经营状况。跨境电子商务报告旨在挖掘行业投资价值，揭示潜在风险与机遇，为投资者和决策者提供专业、科学、客观的战略建议，是了解跨境电子商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跨境电子商务行业概述</w:t>
      </w:r>
      <w:r>
        <w:rPr>
          <w:rFonts w:hint="eastAsia"/>
        </w:rPr>
        <w:br/>
      </w:r>
      <w:r>
        <w:rPr>
          <w:rFonts w:hint="eastAsia"/>
        </w:rPr>
        <w:t>　　第一节 跨境电子商务行业定义</w:t>
      </w:r>
      <w:r>
        <w:rPr>
          <w:rFonts w:hint="eastAsia"/>
        </w:rPr>
        <w:br/>
      </w:r>
      <w:r>
        <w:rPr>
          <w:rFonts w:hint="eastAsia"/>
        </w:rPr>
        <w:t>　　第二节 跨境电子商务行业发展历程</w:t>
      </w:r>
      <w:r>
        <w:rPr>
          <w:rFonts w:hint="eastAsia"/>
        </w:rPr>
        <w:br/>
      </w:r>
      <w:r>
        <w:rPr>
          <w:rFonts w:hint="eastAsia"/>
        </w:rPr>
        <w:t>　　第三节 跨境电子商务行业分类情况</w:t>
      </w:r>
      <w:r>
        <w:rPr>
          <w:rFonts w:hint="eastAsia"/>
        </w:rPr>
        <w:br/>
      </w:r>
      <w:r>
        <w:rPr>
          <w:rFonts w:hint="eastAsia"/>
        </w:rPr>
        <w:t>　　　　一、进出口方向分类</w:t>
      </w:r>
      <w:r>
        <w:rPr>
          <w:rFonts w:hint="eastAsia"/>
        </w:rPr>
        <w:br/>
      </w:r>
      <w:r>
        <w:rPr>
          <w:rFonts w:hint="eastAsia"/>
        </w:rPr>
        <w:t>　　　　二、交易模式分类</w:t>
      </w:r>
      <w:r>
        <w:rPr>
          <w:rFonts w:hint="eastAsia"/>
        </w:rPr>
        <w:br/>
      </w:r>
      <w:r>
        <w:rPr>
          <w:rFonts w:hint="eastAsia"/>
        </w:rPr>
        <w:t>　　　　三、E贸易分类</w:t>
      </w:r>
      <w:r>
        <w:rPr>
          <w:rFonts w:hint="eastAsia"/>
        </w:rPr>
        <w:br/>
      </w:r>
      <w:r>
        <w:rPr>
          <w:rFonts w:hint="eastAsia"/>
        </w:rPr>
        <w:t>　　　　四、平台运营方分类</w:t>
      </w:r>
      <w:r>
        <w:rPr>
          <w:rFonts w:hint="eastAsia"/>
        </w:rPr>
        <w:br/>
      </w:r>
      <w:r>
        <w:rPr>
          <w:rFonts w:hint="eastAsia"/>
        </w:rPr>
        <w:t>　　　　五、以服务类型分类</w:t>
      </w:r>
      <w:r>
        <w:rPr>
          <w:rFonts w:hint="eastAsia"/>
        </w:rPr>
        <w:br/>
      </w:r>
      <w:r>
        <w:rPr>
          <w:rFonts w:hint="eastAsia"/>
        </w:rPr>
        <w:t>　　第四节 跨境电子商务产业链分析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2018-2023年中国跨境电子商务行业发展环境分析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2018-2023年中国跨境电子商务行业发展政策环境分析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2018-2023年中国跨境电子商务行业发展社会环境分析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2018-2023年中国跨境电子商务所属行业总体发展状况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中国跨境电子商务所属行业规模情况分析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中国跨境电子商务所属行业产销情况分析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中国跨境电子商务所属行业财务能力分析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中国跨境电子商务市场供需分析</w:t>
      </w:r>
      <w:r>
        <w:rPr>
          <w:rFonts w:hint="eastAsia"/>
        </w:rPr>
        <w:br/>
      </w:r>
      <w:r>
        <w:rPr>
          <w:rFonts w:hint="eastAsia"/>
        </w:rPr>
        <w:t>　　第一节 跨境电子商务市场现状分析及预测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一、2018-2023年我国跨境电子商务行业分析</w:t>
      </w:r>
      <w:r>
        <w:rPr>
          <w:rFonts w:hint="eastAsia"/>
        </w:rPr>
        <w:br/>
      </w:r>
      <w:r>
        <w:rPr>
          <w:rFonts w:hint="eastAsia"/>
        </w:rPr>
        <w:t>　　　　二、2023-2029年我国跨境电子商务行业预测</w:t>
      </w:r>
      <w:r>
        <w:rPr>
          <w:rFonts w:hint="eastAsia"/>
        </w:rPr>
        <w:br/>
      </w:r>
      <w:r>
        <w:rPr>
          <w:rFonts w:hint="eastAsia"/>
        </w:rPr>
        <w:t>　　第二节 跨境电子商务市场需求分析及预测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一、2018-2023年我国跨境电子商务市场需求分析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二、2023-2029年我国跨境电子商务市场需求预测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跨境电子商务行业发展现状分析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全球跨境电子商务行业发展分析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一、全球跨境电子商务行业发展历程</w:t>
      </w:r>
      <w:r>
        <w:rPr>
          <w:rFonts w:hint="eastAsia"/>
        </w:rPr>
        <w:br/>
      </w:r>
      <w:r>
        <w:rPr>
          <w:rFonts w:hint="eastAsia"/>
        </w:rPr>
        <w:t>　　　　二、全球跨境电子商务行业发展现状</w:t>
      </w:r>
      <w:r>
        <w:rPr>
          <w:rFonts w:hint="eastAsia"/>
        </w:rPr>
        <w:br/>
      </w:r>
      <w:r>
        <w:rPr>
          <w:rFonts w:hint="eastAsia"/>
        </w:rPr>
        <w:t>　　　　三、全球跨境电子商务行业发展预测</w:t>
      </w:r>
      <w:r>
        <w:rPr>
          <w:rFonts w:hint="eastAsia"/>
        </w:rPr>
        <w:br/>
      </w:r>
      <w:r>
        <w:rPr>
          <w:rFonts w:hint="eastAsia"/>
        </w:rPr>
        <w:t>　　第二节 中国跨境电子商务行业发展分析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一、2018-2023年中国跨境电子商务行业发展态势分析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二、2018-2023年中国跨境电子商务行业发展特点分析</w:t>
      </w:r>
      <w:r>
        <w:rPr>
          <w:rFonts w:hint="eastAsia"/>
        </w:rPr>
        <w:br/>
      </w:r>
      <w:r>
        <w:rPr>
          <w:rFonts w:hint="eastAsia"/>
        </w:rPr>
        <w:t>　　第三节 中国跨境电子商务产业特征与行业重要性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一、中国跨境电子商务产业特征</w:t>
      </w:r>
      <w:r>
        <w:rPr>
          <w:rFonts w:hint="eastAsia"/>
        </w:rPr>
        <w:br/>
      </w:r>
      <w:r>
        <w:rPr>
          <w:rFonts w:hint="eastAsia"/>
        </w:rPr>
        <w:t>　　　　二、中国跨境电子商务行业重要性</w:t>
      </w:r>
      <w:r>
        <w:rPr>
          <w:rFonts w:hint="eastAsia"/>
        </w:rPr>
        <w:br/>
      </w:r>
      <w:r>
        <w:rPr>
          <w:rFonts w:hint="eastAsia"/>
        </w:rPr>
        <w:t>　　第四节 跨境电子商务行业特性分析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中国跨境电子商务市场规模分析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2018-2023年中国跨境电子商务市场规模分析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2018-2023年中国跨境电子商务区域市场规模分析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2023-2029年中国跨境电子商务市场规模预测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跨境电子商务国内产品价格走势及影响因素分析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跨境电子商务及其主要上下游产品</w:t>
      </w:r>
      <w:r>
        <w:rPr>
          <w:rFonts w:hint="eastAsia"/>
        </w:rPr>
        <w:br/>
      </w:r>
      <w:r>
        <w:rPr>
          <w:rFonts w:hint="eastAsia"/>
        </w:rPr>
        <w:t>　　第一节 跨境电子商务上下游分析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第二节 跨境电子商务行业产业链分析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跨境电子商务产品竞争力优势分析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跨境电子商务行业市场竞争策略分析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跨境电子商务企业竞争策略分析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一、提高跨境电子商务企业核心竞争力的对策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二、影响跨境电子商务企业核心竞争力的因素及提升途径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三、提高跨境电子商务企业竞争力的策略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跨境电子商务行业重点企业竞争分析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环球资源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北京敦煌禾光信息技术有限公司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亚马逊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兰亭集势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第六节 京东（JD）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聚美优品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苏宁云商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跨境电子商务行业投资与发展前景分析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跨境电子商务行业投资机会分析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一、跨境电子商务投资项目分析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二、可以投资的跨境电子商务模式</w:t>
      </w:r>
      <w:r>
        <w:rPr>
          <w:rFonts w:hint="eastAsia"/>
        </w:rPr>
        <w:br/>
      </w:r>
      <w:r>
        <w:rPr>
          <w:rFonts w:hint="eastAsia"/>
        </w:rPr>
        <w:t>　　　　三、2023年跨境电子商务投资机会</w:t>
      </w:r>
      <w:r>
        <w:rPr>
          <w:rFonts w:hint="eastAsia"/>
        </w:rPr>
        <w:br/>
      </w:r>
      <w:r>
        <w:rPr>
          <w:rFonts w:hint="eastAsia"/>
        </w:rPr>
        <w:t>　　第二节 2023-2029年中国跨境电子商务行业发展预测分析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一、未来跨境电子商务发展分析</w:t>
      </w:r>
      <w:r>
        <w:rPr>
          <w:rFonts w:hint="eastAsia"/>
        </w:rPr>
        <w:br/>
      </w:r>
      <w:r>
        <w:rPr>
          <w:rFonts w:hint="eastAsia"/>
        </w:rPr>
        <w:t>　　　　二、未来跨境电子商务行业技术开发方向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跨境电子商务产业用户度分析</w:t>
      </w:r>
      <w:r>
        <w:rPr>
          <w:rFonts w:hint="eastAsia"/>
        </w:rPr>
        <w:br/>
      </w:r>
      <w:r>
        <w:rPr>
          <w:rFonts w:hint="eastAsia"/>
        </w:rPr>
        <w:t>　　第一节 跨境电子商务产业用户认知程度</w:t>
      </w:r>
      <w:r>
        <w:rPr>
          <w:rFonts w:hint="eastAsia"/>
        </w:rPr>
        <w:br/>
      </w:r>
      <w:r>
        <w:rPr>
          <w:rFonts w:hint="eastAsia"/>
        </w:rPr>
        <w:t>　　第二节 跨境电子商务产业用户关注因素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2023-2029年跨境电子商务行业发展趋势及投资风险分析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当前跨境电子商务存在的问题</w:t>
      </w:r>
      <w:r>
        <w:rPr>
          <w:rFonts w:hint="eastAsia"/>
        </w:rPr>
        <w:br/>
      </w:r>
      <w:r>
        <w:rPr>
          <w:rFonts w:hint="eastAsia"/>
        </w:rPr>
        <w:t>　　第二节 跨境电子商务未来发展方向分析</w:t>
      </w:r>
      <w:r>
        <w:rPr>
          <w:rFonts w:hint="eastAsia"/>
        </w:rPr>
        <w:br/>
      </w:r>
      <w:r>
        <w:rPr>
          <w:rFonts w:hint="eastAsia"/>
        </w:rPr>
        <w:t>　　第三节 2023-2029年中国跨境电子商务行业投资风险分析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跨境电子商务行业营销策略分析</w:t>
      </w:r>
      <w:r>
        <w:rPr>
          <w:rFonts w:hint="eastAsia"/>
        </w:rPr>
        <w:br/>
      </w:r>
      <w:r>
        <w:rPr>
          <w:rFonts w:hint="eastAsia"/>
        </w:rPr>
        <w:t>　　第一节 跨境电子商务行业营销策略分析及建议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一、跨境电子商务行业营销模式</w:t>
      </w:r>
      <w:r>
        <w:rPr>
          <w:rFonts w:hint="eastAsia"/>
        </w:rPr>
        <w:br/>
      </w:r>
      <w:r>
        <w:rPr>
          <w:rFonts w:hint="eastAsia"/>
        </w:rPr>
        <w:t>　　　　二、跨境电子商务行业营销策略</w:t>
      </w:r>
      <w:r>
        <w:rPr>
          <w:rFonts w:hint="eastAsia"/>
        </w:rPr>
        <w:br/>
      </w:r>
      <w:r>
        <w:rPr>
          <w:rFonts w:hint="eastAsia"/>
        </w:rPr>
        <w:t>　　第二节 跨境电子商务行业企业经营发展分析及建议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一、跨境电子商务行业经营模式</w:t>
      </w:r>
      <w:r>
        <w:rPr>
          <w:rFonts w:hint="eastAsia"/>
        </w:rPr>
        <w:br/>
      </w:r>
      <w:r>
        <w:rPr>
          <w:rFonts w:hint="eastAsia"/>
        </w:rPr>
        <w:t>　　　　二、跨境电子商务行业生产模式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跨境电子商务产业链</w:t>
      </w:r>
      <w:r>
        <w:rPr>
          <w:rFonts w:hint="eastAsia"/>
        </w:rPr>
        <w:br/>
      </w:r>
      <w:r>
        <w:rPr>
          <w:rFonts w:hint="eastAsia"/>
        </w:rPr>
        <w:t>　　图表 2018-2023年中国跨境电子商务行业单位规模统计</w:t>
      </w:r>
      <w:r>
        <w:rPr>
          <w:rFonts w:hint="eastAsia"/>
        </w:rPr>
        <w:br/>
      </w:r>
      <w:r>
        <w:rPr>
          <w:rFonts w:hint="eastAsia"/>
        </w:rPr>
        <w:t>　　图表 2018-2023年中国跨境电子商务行业人员规模统计</w:t>
      </w:r>
      <w:r>
        <w:rPr>
          <w:rFonts w:hint="eastAsia"/>
        </w:rPr>
        <w:br/>
      </w:r>
      <w:r>
        <w:rPr>
          <w:rFonts w:hint="eastAsia"/>
        </w:rPr>
        <w:t>　　图表 2018-2023年中国跨境电子商务行业资产规模统计</w:t>
      </w:r>
      <w:r>
        <w:rPr>
          <w:rFonts w:hint="eastAsia"/>
        </w:rPr>
        <w:br/>
      </w:r>
      <w:r>
        <w:rPr>
          <w:rFonts w:hint="eastAsia"/>
        </w:rPr>
        <w:t>　　图表 2018-2023年中国跨境电子商务试点城市分布</w:t>
      </w:r>
      <w:r>
        <w:rPr>
          <w:rFonts w:hint="eastAsia"/>
        </w:rPr>
        <w:br/>
      </w:r>
      <w:r>
        <w:rPr>
          <w:rFonts w:hint="eastAsia"/>
        </w:rPr>
        <w:t>　　图表 2018-2023年出口跨境电子商务品类结构</w:t>
      </w:r>
      <w:r>
        <w:rPr>
          <w:rFonts w:hint="eastAsia"/>
        </w:rPr>
        <w:br/>
      </w:r>
      <w:r>
        <w:rPr>
          <w:rFonts w:hint="eastAsia"/>
        </w:rPr>
        <w:t>　　图表 2018-2023年中国跨境电子商务行业盈利能力分析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2023-2029年中国跨境电子商务行业盈利能力预测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2018-2023年中国跨境电子商务行业偿债能力分析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2023-2029年中国跨境电子商务行业偿债能力预测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2018-2023年中国跨境电子商务行业营运能力分析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2023-2029年中国跨境电子商务行业营运能力预测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2018-2023年中国跨境电子商务行业发展能力分析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2023-2029年中国跨境电子商务行业发展能力预测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d11f221b8418d" w:history="1">
        <w:r>
          <w:rPr>
            <w:rStyle w:val="Hyperlink"/>
          </w:rPr>
          <w:t>2023-2029年中国跨境电子商务市场深度调查研究与发展前景分析报告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d11f221b8418d" w:history="1">
        <w:r>
          <w:rPr>
            <w:rStyle w:val="Hyperlink"/>
          </w:rPr>
          <w:t>https://www.20087.com/2/63/KuaJingDianZiShangWuShiChangJing.html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28534b5434858" w:history="1">
      <w:r>
        <w:rPr>
          <w:rStyle w:val="Hyperlink"/>
        </w:rPr>
        <w:t>2023-2029年中国跨境电子商务市场深度调查研究与发展前景分析报告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uaJingDianZiShangWuShiChangJing.html" TargetMode="External" Id="R543d11f221b8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uaJingDianZiShangWuShiChangJing.html" TargetMode="External" Id="R70f28534b543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2023-07-06T04:09:00Z</dcterms:created>
  <dcterms:modified xsi:type="dcterms:W3CDTF">2023-07-06T05:09:00Z</dcterms:modified>
  <dc:subject>2023-2029年中国跨境电子商务市场深度调查研究与发展前景分析报告</dc:subject>
  <dc:title>2023-2029年中国跨境电子商务市场深度调查研究与发展前景分析报告</dc:title>
  <cp:keywords>2023-2029年中国跨境电子商务市场深度调查研究与发展前景分析报告</cp:keywords>
  <dc:description>2023-2029年中国跨境电子商务市场深度调查研究与发展前景分析报告</dc:description>
</cp:coreProperties>
</file>