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1042b251f4ce2" w:history="1">
              <w:r>
                <w:rPr>
                  <w:rStyle w:val="Hyperlink"/>
                </w:rPr>
                <w:t>2023-2029年中国第三方电子贸易行业全面调研与发展趋势预测报告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1042b251f4ce2" w:history="1">
              <w:r>
                <w:rPr>
                  <w:rStyle w:val="Hyperlink"/>
                </w:rPr>
                <w:t>2023-2029年中国第三方电子贸易行业全面调研与发展趋势预测报告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1042b251f4ce2" w:history="1">
                <w:r>
                  <w:rPr>
                    <w:rStyle w:val="Hyperlink"/>
                  </w:rPr>
                  <w:t>https://www.20087.com/3/53/DiSanFangDianZiMaoYiHangYeQuShiFenXi.html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11042b251f4ce2" w:history="1">
        <w:r>
          <w:rPr>
            <w:rStyle w:val="Hyperlink"/>
          </w:rPr>
          <w:t>2023-2029年中国第三方电子贸易行业全面调研与发展趋势预测报告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第三方电子贸易行业的市场规模、需求变化、价格波动以及产业链构成。第三方电子贸易报告深入剖析了当前市场现状，科学预测了未来第三方电子贸易市场前景与发展趋势，特别关注了第三方电子贸易细分市场的机会与挑战。同时，对第三方电子贸易重点企业的竞争地位、品牌影响力和市场集中度进行了全面评估。第三方电子贸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第三方电子贸易产业概述</w:t>
      </w:r>
      <w:r>
        <w:rPr>
          <w:rFonts w:hint="eastAsia"/>
        </w:rPr>
        <w:br/>
      </w:r>
      <w:r>
        <w:rPr>
          <w:rFonts w:hint="eastAsia"/>
        </w:rPr>
        <w:t>　　第一节 第三方电子贸易定义</w:t>
      </w:r>
      <w:r>
        <w:rPr>
          <w:rFonts w:hint="eastAsia"/>
        </w:rPr>
        <w:br/>
      </w:r>
      <w:r>
        <w:rPr>
          <w:rFonts w:hint="eastAsia"/>
        </w:rPr>
        <w:t>　　第二节 第三方电子贸易行业特点</w:t>
      </w:r>
      <w:r>
        <w:rPr>
          <w:rFonts w:hint="eastAsia"/>
        </w:rPr>
        <w:br/>
      </w:r>
      <w:r>
        <w:rPr>
          <w:rFonts w:hint="eastAsia"/>
        </w:rPr>
        <w:t>　　第三节 第三方电子贸易发展历程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2022-2023年中国第三方电子贸易行业运行环境分析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中国第三方电子贸易运行经济环境分析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三、经济发展对第三方电子贸易行业的影响</w:t>
      </w:r>
      <w:r>
        <w:rPr>
          <w:rFonts w:hint="eastAsia"/>
        </w:rPr>
        <w:br/>
      </w:r>
      <w:r>
        <w:rPr>
          <w:rFonts w:hint="eastAsia"/>
        </w:rPr>
        <w:t>　　第二节 中国第三方电子贸易产业政策环境分析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一、第三方电子贸易行业监管体制</w:t>
      </w:r>
      <w:r>
        <w:rPr>
          <w:rFonts w:hint="eastAsia"/>
        </w:rPr>
        <w:br/>
      </w:r>
      <w:r>
        <w:rPr>
          <w:rFonts w:hint="eastAsia"/>
        </w:rPr>
        <w:t>　　　　二、第三方电子贸易行业主要法规政策</w:t>
      </w:r>
      <w:r>
        <w:rPr>
          <w:rFonts w:hint="eastAsia"/>
        </w:rPr>
        <w:br/>
      </w:r>
      <w:r>
        <w:rPr>
          <w:rFonts w:hint="eastAsia"/>
        </w:rPr>
        <w:t>　　第三节 中国第三方电子贸易产业社会环境分析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国外第三方电子贸易行业发展态势分析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国外第三方电子贸易市场发展现状分析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国外主要国家、地区第三方电子贸易市场现状</w:t>
      </w:r>
      <w:r>
        <w:rPr>
          <w:rFonts w:hint="eastAsia"/>
        </w:rPr>
        <w:br/>
      </w:r>
      <w:r>
        <w:rPr>
          <w:rFonts w:hint="eastAsia"/>
        </w:rPr>
        <w:t>　　第三节 国外第三方电子贸易行业发展趋势预测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中国第三方电子贸易行业发展调研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2018-2023年中国第三方电子贸易行业规模情况</w:t>
      </w:r>
      <w:r>
        <w:rPr>
          <w:rFonts w:hint="eastAsia"/>
        </w:rPr>
        <w:br/>
      </w:r>
      <w:r>
        <w:rPr>
          <w:rFonts w:hint="eastAsia"/>
        </w:rPr>
        <w:t>　　　　一、第三方电子贸易行业市场规模状况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二、第三方电子贸易行业单位规模状况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三、第三方电子贸易行业人员规模状况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2018-2023年中国第三方电子贸易行业财务能力分析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一、第三方电子贸易行业盈利能力分析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二、第三方电子贸易行业偿债能力分析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三、第三方电子贸易行业营运能力分析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四、第三方电子贸易行业发展能力分析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2022-2023年中国第三方电子贸易行业热点动态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2023年中国第三方电子贸易行业面临的挑战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中国第三方电子贸易行业重点地区市场调研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**地区第三方电子贸易发展现状及趋势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**地区第三方电子贸易发展现状及趋势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**地区第三方电子贸易发展现状及趋势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**地区第三方电子贸易发展现状及趋势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中国第三方电子贸易行业价格走势及影响因素分析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国内第三方电子贸易行业价格回顾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国内第三方电子贸易行业价格走势预测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国内第三方电子贸易行业价格影响因素分析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中国第三方电子贸易行业客户调研</w:t>
      </w:r>
      <w:r>
        <w:rPr>
          <w:rFonts w:hint="eastAsia"/>
        </w:rPr>
        <w:br/>
      </w:r>
      <w:r>
        <w:rPr>
          <w:rFonts w:hint="eastAsia"/>
        </w:rPr>
        <w:t>　　　　一、第三方电子贸易行业客户偏好调查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二、客户对第三方电子贸易品牌的首要认知渠道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三、第三方电子贸易品牌忠诚度调查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四、第三方电子贸易行业客户消费理念调研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中国第三方电子贸易行业重点企业发展调研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中国第三方电子贸易行业竞争格局分析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2022-2023年第三方电子贸易行业集中度分析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一、第三方电子贸易市场集中度分析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二、第三方电子贸易企业集中度分析</w:t>
      </w:r>
      <w:r>
        <w:rPr>
          <w:rFonts w:hint="eastAsia"/>
        </w:rPr>
        <w:br/>
      </w:r>
      <w:r>
        <w:rPr>
          <w:rFonts w:hint="eastAsia"/>
        </w:rPr>
        <w:t>　　第二节 2023年第三方电子贸易行业竞争格局分析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一、第三方电子贸易行业竞争策略分析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二、第三方电子贸易行业竞争格局展望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三、我国第三方电子贸易市场竞争趋势</w:t>
      </w:r>
      <w:r>
        <w:rPr>
          <w:rFonts w:hint="eastAsia"/>
        </w:rPr>
        <w:br/>
      </w:r>
      <w:r>
        <w:rPr>
          <w:rFonts w:hint="eastAsia"/>
        </w:rPr>
        <w:t>　　第三节 第三方电子贸易行业兼并与重组整合分析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一、第三方电子贸易行业兼并与重组整合动态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二、第三方电子贸易行业兼并与重组整合发展趋势预测分析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第三方电子贸易行业投资风险及应对策略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第三方电子贸易行业SWOT模型分析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一、第三方电子贸易行业优势分析</w:t>
      </w:r>
      <w:r>
        <w:rPr>
          <w:rFonts w:hint="eastAsia"/>
        </w:rPr>
        <w:br/>
      </w:r>
      <w:r>
        <w:rPr>
          <w:rFonts w:hint="eastAsia"/>
        </w:rPr>
        <w:t>　　　　二、第三方电子贸易行业劣势分析</w:t>
      </w:r>
      <w:r>
        <w:rPr>
          <w:rFonts w:hint="eastAsia"/>
        </w:rPr>
        <w:br/>
      </w:r>
      <w:r>
        <w:rPr>
          <w:rFonts w:hint="eastAsia"/>
        </w:rPr>
        <w:t>　　　　三、第三方电子贸易行业机会分析</w:t>
      </w:r>
      <w:r>
        <w:rPr>
          <w:rFonts w:hint="eastAsia"/>
        </w:rPr>
        <w:br/>
      </w:r>
      <w:r>
        <w:rPr>
          <w:rFonts w:hint="eastAsia"/>
        </w:rPr>
        <w:t>　　　　四、第三方电子贸易行业风险分析</w:t>
      </w:r>
      <w:r>
        <w:rPr>
          <w:rFonts w:hint="eastAsia"/>
        </w:rPr>
        <w:br/>
      </w:r>
      <w:r>
        <w:rPr>
          <w:rFonts w:hint="eastAsia"/>
        </w:rPr>
        <w:t>　　第二节 第三方电子贸易行业投资风险及控制策略分析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一、第三方电子贸易市场风险及控制策略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二、第三方电子贸易行业政策风险及控制策略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三、第三方电子贸易行业经营风险及控制策略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四、第三方电子贸易同业竞争风险及控制策略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五、第三方电子贸易行业其他风险及控制策略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2023-2029年中国第三方电子贸易市场预测及发展建议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2023-2029年中国第三方电子贸易市场预测分析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一、中国第三方电子贸易行业市场规模预测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二、中国第三方电子贸易行业发展前景展望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2023-2029年中国第三方电子贸易企业发展策略建议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一、第三方电子贸易企业融资策略</w:t>
      </w:r>
      <w:r>
        <w:rPr>
          <w:rFonts w:hint="eastAsia"/>
        </w:rPr>
        <w:br/>
      </w:r>
      <w:r>
        <w:rPr>
          <w:rFonts w:hint="eastAsia"/>
        </w:rPr>
        <w:t>　　　　二、第三方电子贸易企业人才策略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2023-2029年中国第三方电子贸易企业营销策略建议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一、第三方电子贸易企业定位策略</w:t>
      </w:r>
      <w:r>
        <w:rPr>
          <w:rFonts w:hint="eastAsia"/>
        </w:rPr>
        <w:br/>
      </w:r>
      <w:r>
        <w:rPr>
          <w:rFonts w:hint="eastAsia"/>
        </w:rPr>
        <w:t>　　　　二、第三方电子贸易企业价格策略</w:t>
      </w:r>
      <w:r>
        <w:rPr>
          <w:rFonts w:hint="eastAsia"/>
        </w:rPr>
        <w:br/>
      </w:r>
      <w:r>
        <w:rPr>
          <w:rFonts w:hint="eastAsia"/>
        </w:rPr>
        <w:t>　　　　三、第三方电子贸易企业促销策略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第三方电子贸易行业研究结论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第三方电子贸易行业历程</w:t>
      </w:r>
      <w:r>
        <w:rPr>
          <w:rFonts w:hint="eastAsia"/>
        </w:rPr>
        <w:br/>
      </w:r>
      <w:r>
        <w:rPr>
          <w:rFonts w:hint="eastAsia"/>
        </w:rPr>
        <w:t>　　图表 第三方电子贸易行业生命周期</w:t>
      </w:r>
      <w:r>
        <w:rPr>
          <w:rFonts w:hint="eastAsia"/>
        </w:rPr>
        <w:br/>
      </w:r>
      <w:r>
        <w:rPr>
          <w:rFonts w:hint="eastAsia"/>
        </w:rPr>
        <w:t>　　图表 第三方电子贸易行业产业链分析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2018-2023年第三方电子贸易行业市场容量统计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2018-2023年中国第三方电子贸易行业市场规模及增长情况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2018-2023年中国第三方电子贸易行业销售收入分析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2018-2023年中国第三方电子贸易行业盈利情况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2018-2023年中国第三方电子贸易行业利润总额分析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2018-2023年中国第三方电子贸易行业企业数量情况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2018-2023年中国第三方电子贸易行业企业平均规模情况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2018-2023年中国第三方电子贸易行业竞争力分析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2018-2023年中国第三方电子贸易行业盈利能力分析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2018-2023年中国第三方电子贸易行业运营能力分析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2018-2023年中国第三方电子贸易行业偿债能力分析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2018-2023年中国第三方电子贸易行业发展能力分析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2018-2023年中国第三方电子贸易行业经营效益分析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**地区第三方电子贸易市场规模及增长情况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**地区第三方电子贸易市场规模及增长情况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**地区第三方电子贸易市场规模及增长情况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第三方电子贸易重点企业（一）基本信息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第三方电子贸易重点企业（一）经营情况分析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第三方电子贸易重点企业（一）盈利能力情况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第三方电子贸易重点企业（一）偿债能力情况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第三方电子贸易重点企业（一）运营能力情况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第三方电子贸易重点企业（一）成长能力情况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第三方电子贸易重点企业（二）基本信息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第三方电子贸易重点企业（二）经营情况分析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第三方电子贸易重点企业（二）盈利能力情况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第三方电子贸易重点企业（二）偿债能力情况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第三方电子贸易重点企业（二）运营能力情况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第三方电子贸易重点企业（二）成长能力情况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2023-2029年中国第三方电子贸易行业市场容量预测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2023-2029年中国第三方电子贸易行业市场规模预测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2023-2029年中国第三方电子贸易市场前景分析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2023-2029年中国第三方电子贸易行业发展趋势预测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1042b251f4ce2" w:history="1">
        <w:r>
          <w:rPr>
            <w:rStyle w:val="Hyperlink"/>
          </w:rPr>
          <w:t>2023-2029年中国第三方电子贸易行业全面调研与发展趋势预测报告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1042b251f4ce2" w:history="1">
        <w:r>
          <w:rPr>
            <w:rStyle w:val="Hyperlink"/>
          </w:rPr>
          <w:t>https://www.20087.com/3/53/DiSanFangDianZiMaoYiHangYeQuShiFenXi.html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6def3283c4803" w:history="1">
      <w:r>
        <w:rPr>
          <w:rStyle w:val="Hyperlink"/>
        </w:rPr>
        <w:t>2023-2029年中国第三方电子贸易行业全面调研与发展趋势预测报告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SanFangDianZiMaoYiHangYeQuShiFenXi.html" TargetMode="External" Id="R2e11042b251f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SanFangDianZiMaoYiHangYeQuShiFenXi.html" TargetMode="External" Id="R4156def3283c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2022-12-11T03:41:00Z</dcterms:created>
  <dcterms:modified xsi:type="dcterms:W3CDTF">2022-12-11T04:41:00Z</dcterms:modified>
  <dc:subject>2023-2029年中国第三方电子贸易行业全面调研与发展趋势预测报告</dc:subject>
  <dc:title>2023-2029年中国第三方电子贸易行业全面调研与发展趋势预测报告</dc:title>
  <cp:keywords>2023-2029年中国第三方电子贸易行业全面调研与发展趋势预测报告</cp:keywords>
  <dc:description>2023-2029年中国第三方电子贸易行业全面调研与发展趋势预测报告</dc:description>
</cp:coreProperties>
</file>