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ba9057314dc2" w:history="1">
              <w:r>
                <w:rPr>
                  <w:rStyle w:val="Hyperlink"/>
                </w:rPr>
                <w:t>2025-2031年中国智能玩具市场现状调研分析及发展前景报告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ba9057314dc2" w:history="1">
              <w:r>
                <w:rPr>
                  <w:rStyle w:val="Hyperlink"/>
                </w:rPr>
                <w:t>2025-2031年中国智能玩具市场现状调研分析及发展前景报告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cba9057314dc2" w:history="1">
                <w:r>
                  <w:rPr>
                    <w:rStyle w:val="Hyperlink"/>
                  </w:rPr>
                  <w:t>https://www.20087.com/5/53/ZhiNengWanJuHangYeXianZhuangYuFa.html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是儿童教育和娱乐的新趋势，近年来获得了广泛关注。目前，随着人工智能、物联网和虚拟现实技术的发展，智能玩具的功能和互动性不断提升。现代智能玩具不仅能够提供寓教于乐的学习体验，还能通过语音识别、面部表情识别和动作捕捉等技术，与儿童进行更深层次的情感交流。同时，家长可以通过配套的移动应用，监控孩子的玩耍情况，确保玩具的安全性和教育意义。</w:t>
      </w:r>
      <w:r>
        <w:rPr>
          <w:rFonts w:hint="eastAsia"/>
        </w:rPr>
        <w:br/>
      </w:r>
      <w:r>
        <w:rPr>
          <w:rFonts w:hint="eastAsia"/>
        </w:rPr>
        <w:t>　　未来，智能玩具将更加注重个性化和安全性。个性化方面，将采用更多机器学习算法，根据每个儿童的兴趣和学习进度，提供定制化的游戏和故事内容，促进儿童的个性化发展。安全性方面，将加强数据保护和隐私控制，确保儿童信息的安全，同时采用更安全的材料和设计，避免对儿童造成任何伤害。此外，随着家庭娱乐和教育需求的多样化，智能玩具将与智能家居系统更加紧密地结合，成为家庭智能生态系统的重要组成部分，提供更加丰富和智能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cba9057314dc2" w:history="1">
        <w:r>
          <w:rPr>
            <w:rStyle w:val="Hyperlink"/>
          </w:rPr>
          <w:t>2025-2031年中国智能玩具市场现状调研分析及发展前景报告</w:t>
        </w:r>
      </w:hyperlink>
      <w:r>
        <w:rPr>
          <w:rFonts w:hint="eastAsia"/>
        </w:rPr>
        <w:t>》通过详实的数据分析，全面解析了智能玩具行业的市场规模、需求动态及价格趋势，深入探讨了智能玩具产业链上下游的协同关系与竞争格局变化。报告对智能玩具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玩具行业的未来发展方向，并针对潜在风险提出了切实可行的应对策略。报告为智能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全球智能玩具行业发展概况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一、全球智能玩具行业发展现状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中国智能玩具行业发展概况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智能玩具市场需求分析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2025-2031年智能玩具市场规模预测（亿元）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智能玩具行业供给分析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国内智能玩具行业生产分析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智能玩具行业进口分析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智能玩具行业企业特色经营模式研究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WowWee——智能互动玩具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三、智能玩具产品特点及对比优势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小熊尼奥——IP+AR玩具融合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三、智能玩具产品特点及对比优势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蓝帽子——AR玩具研发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三、智能玩具产品特点及对比优势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智能玩具行业竞争分析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智能玩具行业市场集中度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智能玩具产品价格分析</w:t>
      </w:r>
      <w:r>
        <w:rPr>
          <w:rFonts w:hint="eastAsia"/>
        </w:rPr>
        <w:br/>
      </w:r>
      <w:r>
        <w:rPr>
          <w:rFonts w:hint="eastAsia"/>
        </w:rPr>
        <w:t>　　第一节 智能玩具产品价格特征</w:t>
      </w:r>
      <w:r>
        <w:rPr>
          <w:rFonts w:hint="eastAsia"/>
        </w:rPr>
        <w:br/>
      </w:r>
      <w:r>
        <w:rPr>
          <w:rFonts w:hint="eastAsia"/>
        </w:rPr>
        <w:t>　　第二节 国内智能玩具产品当前市场价格评述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影响国内市场智能玩具产品价格的因素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智能玩具行业未来价格变化趋势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智能玩具营销渠道研究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2020-2025年智能玩具行业销售毛利率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2020-2025年智能玩具行业销售利润率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2020-2025年智能玩具行业总资产利润率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2020-2025年智能玩具行业净资产利润率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2020-2025年智能玩具行业产值利税率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2025-2031年智能玩具行业盈利能力指标预测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2020-2025年智能玩具行业销售收入增长率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2020-2025年智能玩具行业总资产增长率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2020-2025年智能玩具行业固定资产增长率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2020-2025年智能玩具行业净资产增长率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2020-2025年智能玩具行业利润增长率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2025-2031年智能玩具行业增长指标预测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2020-2025年智能玩具行业资产负债率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2020-2025年智能玩具行业速动比率</w:t>
      </w:r>
      <w:r>
        <w:rPr>
          <w:rFonts w:hint="eastAsia"/>
        </w:rPr>
        <w:br/>
      </w:r>
      <w:r>
        <w:rPr>
          <w:rFonts w:hint="eastAsia"/>
        </w:rPr>
        <w:t>　　第三节 2020-2025年智能玩具行业流动比率</w:t>
      </w:r>
      <w:r>
        <w:rPr>
          <w:rFonts w:hint="eastAsia"/>
        </w:rPr>
        <w:br/>
      </w:r>
      <w:r>
        <w:rPr>
          <w:rFonts w:hint="eastAsia"/>
        </w:rPr>
        <w:t>　　第四节 2020-2025年智能玩具行业利息保障倍数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2025-2031年智能玩具行业偿债能力指标预测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2020-2025年智能玩具行业总资产周转率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2020-2025年智能玩具行业净资产周转率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2020-2025年智能玩具行业应收账款周转率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2020-2025年智能玩具行业存货周转率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2025-2031年智能玩具行业营运能力指标预测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智能玩具行业经营及投资建议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智能玩具行业风险分析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中^智林^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2020-2025年国内市场智能玩具消费规模及增速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2025-2031年国内市场智能玩具消费规模及增速预测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2020-2025年智能玩具行业产值/产量及增速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2025-2031年智能玩具行业产值/产量及增速预测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2020-2025年智能玩具行业出口量/值及增速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2025-2031年智能玩具行业出口量/值及增速预测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2025年中国智能玩具市场重点企业市场份额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2020-2025年智能玩具行业销售毛利率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2020-2025年智能玩具行业销售利润率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2020-2025年智能玩具行业总资产利润率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2020-2025年智能玩具行业产值利税率</w:t>
      </w:r>
      <w:r>
        <w:rPr>
          <w:rFonts w:hint="eastAsia"/>
        </w:rPr>
        <w:br/>
      </w:r>
      <w:r>
        <w:rPr>
          <w:rFonts w:hint="eastAsia"/>
        </w:rPr>
        <w:t>　　图表 2020-2025年智能玩具行业销售收入增长率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2020-2025年智能玩具行业总资产增长率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ba9057314dc2" w:history="1">
        <w:r>
          <w:rPr>
            <w:rStyle w:val="Hyperlink"/>
          </w:rPr>
          <w:t>2025-2031年中国智能玩具市场现状调研分析及发展前景报告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cba9057314dc2" w:history="1">
        <w:r>
          <w:rPr>
            <w:rStyle w:val="Hyperlink"/>
          </w:rPr>
          <w:t>https://www.20087.com/5/53/ZhiNengWanJuHangYeXianZhuangYuFa.html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a8b671d984c6f" w:history="1">
      <w:r>
        <w:rPr>
          <w:rStyle w:val="Hyperlink"/>
        </w:rPr>
        <w:t>2025-2031年中国智能玩具市场现状调研分析及发展前景报告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NengWanJuHangYeXianZhuangYuFa.html" TargetMode="External" Id="Re8ccba905731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NengWanJuHangYeXianZhuangYuFa.html" TargetMode="External" Id="R137a8b671d9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2025-01-05T05:51:00Z</dcterms:created>
  <dcterms:modified xsi:type="dcterms:W3CDTF">2025-01-05T06:51:00Z</dcterms:modified>
  <dc:subject>2025-2031年中国智能玩具市场现状调研分析及发展前景报告</dc:subject>
  <dc:title>2025-2031年中国智能玩具市场现状调研分析及发展前景报告</dc:title>
  <cp:keywords>2025-2031年中国智能玩具市场现状调研分析及发展前景报告</cp:keywords>
  <dc:description>2025-2031年中国智能玩具市场现状调研分析及发展前景报告</dc:description>
</cp:coreProperties>
</file>