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2065ea904758" w:history="1">
              <w:r>
                <w:rPr>
                  <w:rStyle w:val="Hyperlink"/>
                </w:rPr>
                <w:t>2025年中国EPS行业现状调研及发展趋势预测报告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2065ea904758" w:history="1">
              <w:r>
                <w:rPr>
                  <w:rStyle w:val="Hyperlink"/>
                </w:rPr>
                <w:t>2025年中国EPS行业现状调研及发展趋势预测报告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b2065ea904758" w:history="1">
                <w:r>
                  <w:rPr>
                    <w:rStyle w:val="Hyperlink"/>
                  </w:rPr>
                  <w:t>https://www.20087.com/5/73/EPSHangYeXianZhuangYuFaZhanQianJ.html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 (Expandable Polystyrene)即膨胀聚苯乙烯，是一种轻质、保温性能优良的材料，广泛应用于建筑保温、包装和模型制作等领域。近年来，随着绿色建筑和循环经济的发展，EPS行业开始注重产品的环保性和可回收性。同时，EPS的防火性能和耐久性得到改善，以满足更严格的建筑安全标准。</w:t>
      </w:r>
      <w:r>
        <w:rPr>
          <w:rFonts w:hint="eastAsia"/>
        </w:rPr>
        <w:br/>
      </w:r>
      <w:r>
        <w:rPr>
          <w:rFonts w:hint="eastAsia"/>
        </w:rPr>
        <w:t>　　未来，EPS行业将更加注重技术创新和可持续发展。一方面，研发具有更高防火等级和更低环境影响的EPS材料，以适应建筑行业对安全和环保的更高要求。另一方面，通过改进回收技术和开发下游应用，提高EPS的循环利用率，减少废弃物。此外，EPS将与其他材料结合，如复合材料和智能材料，拓展其在建筑、包装和工业设计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2065ea904758" w:history="1">
        <w:r>
          <w:rPr>
            <w:rStyle w:val="Hyperlink"/>
          </w:rPr>
          <w:t>2025年中国EPS行业现状调研及发展趋势预测报告</w:t>
        </w:r>
      </w:hyperlink>
      <w:r>
        <w:rPr>
          <w:rFonts w:hint="eastAsia"/>
        </w:rPr>
        <w:t>》基于多年市场监测与行业研究，全面分析了EPS行业的现状、市场需求及市场规模，详细解读了EPS产业链结构、价格趋势及细分市场特点。报告科学预测了行业前景与发展方向，重点剖析了品牌竞争格局、市场集中度及主要企业的经营表现，并通过SWOT分析揭示了EPS行业机遇与风险。为投资者和决策者提供专业、客观的战略建议，是把握EPS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汽车EPS行业特性研究</w:t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定义（电动助力转向系统EPSelectronicpowersteering）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汽车EPS行业发展现状研究</w:t>
      </w:r>
      <w:r>
        <w:rPr>
          <w:rFonts w:hint="eastAsia"/>
        </w:rPr>
        <w:br/>
      </w:r>
      <w:r>
        <w:rPr>
          <w:rFonts w:hint="eastAsia"/>
        </w:rPr>
        <w:t>第二章 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2019-2024年中国汽车产销量统计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二、2019-2024年家乘用车品牌销量及EPS安装情况</w:t>
      </w:r>
      <w:r>
        <w:rPr>
          <w:rFonts w:hint="eastAsia"/>
        </w:rPr>
        <w:br/>
      </w:r>
      <w:r>
        <w:rPr>
          <w:rFonts w:hint="eastAsia"/>
        </w:rPr>
        <w:t>　　　　2016年10家乘用车品牌销量及EPS安装情况（万辆、万套）</w:t>
      </w:r>
      <w:r>
        <w:rPr>
          <w:rFonts w:hint="eastAsia"/>
        </w:rPr>
        <w:br/>
      </w:r>
      <w:r>
        <w:rPr>
          <w:rFonts w:hint="eastAsia"/>
        </w:rPr>
        <w:t>　　　　排名 轿车SUV MPV</w:t>
      </w:r>
      <w:r>
        <w:rPr>
          <w:rFonts w:hint="eastAsia"/>
        </w:rPr>
        <w:br/>
      </w:r>
      <w:r>
        <w:rPr>
          <w:rFonts w:hint="eastAsia"/>
        </w:rPr>
        <w:t>　　　　排名 轿车SUV MPV 品牌 销量 安装量 品牌 销量 安装量 品牌 销量 安装量 1 福克斯39.18 13.95 哈弗H6 31.59 11.28 五菱宏光75.00 24.62 2 朗逸37.20 15.18 途观23.74 9.70 长安欧诺13.80 4.73 3 桑塔纳30.73 12.91 瑞虎19.64 9.91 风行菱智12.52 4.03 4 速腾30.01 12.98 本田CRV 16.82 10.32 宝骏730 12.01 4.19 5 轩逸30.01 13.05 IX35 14.53 6.55 风行景逸11.57 4.12 6 捷达29.70 12.71 翼虎13.60 8.14 威旺M20 9.04 2.81 7 凯越29.31 12.43 RAV4 12.47 3.82 小康风光8.11 2.66 8 科鲁兹26.60 11.46 奇骏11.45 3.74 别克GL8 8.05 2.81 9 赛欧25.33 10.74 Q5 10.70 3.49 江淮瑞风7.13 2.34 10 朗动25.23 10.72 CS35 10.06 3.48 杰德6.32 2.44 合计303.3 126.13 164.6 70.43 163.55 54.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汽车EPS行业企业竞争力分析</w:t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二、主要产品与客户分析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节 浙江福林国润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第十一节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八、江淮汽车</w:t>
      </w:r>
      <w:r>
        <w:rPr>
          <w:rFonts w:hint="eastAsia"/>
        </w:rPr>
        <w:br/>
      </w:r>
      <w:r>
        <w:rPr>
          <w:rFonts w:hint="eastAsia"/>
        </w:rPr>
        <w:t>　　　　十、一汽夏利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汽车EPS未来市场前景展望、投资策略、商业模式研究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第八章 2019-2024年中国汽车EPS提升竞争力策略分析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2019-2024年中国EPS领先者市场竞争策略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2019-2024年中国EPS挑战者市场竞争策略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2019-2024年中国EPS追随者的市场竞争策略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2019-2024年中国EPS补缺者的市场竞争策略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国内不同类型汽车EPS产量市场份额分别为，照明型36%，照明/混合动力型46%，动力变频型18%。</w:t>
      </w:r>
      <w:r>
        <w:rPr>
          <w:rFonts w:hint="eastAsia"/>
        </w:rPr>
        <w:br/>
      </w:r>
      <w:r>
        <w:rPr>
          <w:rFonts w:hint="eastAsia"/>
        </w:rPr>
        <w:t>　　国内不同类型汽车EPS产量市场份额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中国20万套/年EPS项目投资可行性分析</w:t>
      </w:r>
      <w:r>
        <w:rPr>
          <w:rFonts w:hint="eastAsia"/>
        </w:rPr>
        <w:br/>
      </w:r>
      <w:r>
        <w:rPr>
          <w:rFonts w:hint="eastAsia"/>
        </w:rPr>
        <w:t>　　第一节 20万套/年EPS项目机会风险分析</w:t>
      </w:r>
      <w:r>
        <w:rPr>
          <w:rFonts w:hint="eastAsia"/>
        </w:rPr>
        <w:br/>
      </w:r>
      <w:r>
        <w:rPr>
          <w:rFonts w:hint="eastAsia"/>
        </w:rPr>
        <w:t>　　第二节 年产20万套EPS项目可行性分析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中:智:林:　技术不成熟将会对整车品牌荣誉造成影响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四种EPS的结构、优缺点及适用车型</w:t>
      </w:r>
      <w:r>
        <w:rPr>
          <w:rFonts w:hint="eastAsia"/>
        </w:rPr>
        <w:br/>
      </w:r>
      <w:r>
        <w:rPr>
          <w:rFonts w:hint="eastAsia"/>
        </w:rPr>
        <w:t>　　图表 2 EPS产业链结构</w:t>
      </w:r>
      <w:r>
        <w:rPr>
          <w:rFonts w:hint="eastAsia"/>
        </w:rPr>
        <w:br/>
      </w:r>
      <w:r>
        <w:rPr>
          <w:rFonts w:hint="eastAsia"/>
        </w:rPr>
        <w:t>　　图表 3 汽车电动助力转向系统（EPS）行业周期属性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12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31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34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36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37 e 料——标准级、传统EPS 原料</w:t>
      </w:r>
      <w:r>
        <w:rPr>
          <w:rFonts w:hint="eastAsia"/>
        </w:rPr>
        <w:br/>
      </w:r>
      <w:r>
        <w:rPr>
          <w:rFonts w:hint="eastAsia"/>
        </w:rPr>
        <w:t>　　图表 38 f 料——自熄料</w:t>
      </w:r>
      <w:r>
        <w:rPr>
          <w:rFonts w:hint="eastAsia"/>
        </w:rPr>
        <w:br/>
      </w:r>
      <w:r>
        <w:rPr>
          <w:rFonts w:hint="eastAsia"/>
        </w:rPr>
        <w:t>　　图表 39 p 料——特轻级，高发泡倍率</w:t>
      </w:r>
      <w:r>
        <w:rPr>
          <w:rFonts w:hint="eastAsia"/>
        </w:rPr>
        <w:br/>
      </w:r>
      <w:r>
        <w:rPr>
          <w:rFonts w:hint="eastAsia"/>
        </w:rPr>
        <w:t>　　图表 40 阻燃料规格及用途：</w:t>
      </w:r>
      <w:r>
        <w:rPr>
          <w:rFonts w:hint="eastAsia"/>
        </w:rPr>
        <w:br/>
      </w:r>
      <w:r>
        <w:rPr>
          <w:rFonts w:hint="eastAsia"/>
        </w:rPr>
        <w:t>　　图表 41 特轻料规格及用途：</w:t>
      </w:r>
      <w:r>
        <w:rPr>
          <w:rFonts w:hint="eastAsia"/>
        </w:rPr>
        <w:br/>
      </w:r>
      <w:r>
        <w:rPr>
          <w:rFonts w:hint="eastAsia"/>
        </w:rPr>
        <w:t>　　图表 42 标准料规格及用途：</w:t>
      </w:r>
      <w:r>
        <w:rPr>
          <w:rFonts w:hint="eastAsia"/>
        </w:rPr>
        <w:br/>
      </w:r>
      <w:r>
        <w:rPr>
          <w:rFonts w:hint="eastAsia"/>
        </w:rPr>
        <w:t>　　图表 43 2019-2024年全球转向系统市场预测 （百万套）</w:t>
      </w:r>
      <w:r>
        <w:rPr>
          <w:rFonts w:hint="eastAsia"/>
        </w:rPr>
        <w:br/>
      </w:r>
      <w:r>
        <w:rPr>
          <w:rFonts w:hint="eastAsia"/>
        </w:rPr>
        <w:t>　　图表 44 2019-2024年全球转向系统市场分区域预测 （百万套）</w:t>
      </w:r>
      <w:r>
        <w:rPr>
          <w:rFonts w:hint="eastAsia"/>
        </w:rPr>
        <w:br/>
      </w:r>
      <w:r>
        <w:rPr>
          <w:rFonts w:hint="eastAsia"/>
        </w:rPr>
        <w:t>　　图表 45 2019-2024年全球转向系统市场分车型预测 （百万套）</w:t>
      </w:r>
      <w:r>
        <w:rPr>
          <w:rFonts w:hint="eastAsia"/>
        </w:rPr>
        <w:br/>
      </w:r>
      <w:r>
        <w:rPr>
          <w:rFonts w:hint="eastAsia"/>
        </w:rPr>
        <w:t>　　图表 46 电动助力转向系统的分类</w:t>
      </w:r>
      <w:r>
        <w:rPr>
          <w:rFonts w:hint="eastAsia"/>
        </w:rPr>
        <w:br/>
      </w:r>
      <w:r>
        <w:rPr>
          <w:rFonts w:hint="eastAsia"/>
        </w:rPr>
        <w:t>　　图表 47 英飞凌基于直流有刷电机的EPS方案</w:t>
      </w:r>
      <w:r>
        <w:rPr>
          <w:rFonts w:hint="eastAsia"/>
        </w:rPr>
        <w:br/>
      </w:r>
      <w:r>
        <w:rPr>
          <w:rFonts w:hint="eastAsia"/>
        </w:rPr>
        <w:t>　　图表 48 英飞凌基于直流无刷电机的EPS方案</w:t>
      </w:r>
      <w:r>
        <w:rPr>
          <w:rFonts w:hint="eastAsia"/>
        </w:rPr>
        <w:br/>
      </w:r>
      <w:r>
        <w:rPr>
          <w:rFonts w:hint="eastAsia"/>
        </w:rPr>
        <w:t>　　图表 49 基于双xc2300的asil d软件架构</w:t>
      </w:r>
      <w:r>
        <w:rPr>
          <w:rFonts w:hint="eastAsia"/>
        </w:rPr>
        <w:br/>
      </w:r>
      <w:r>
        <w:rPr>
          <w:rFonts w:hint="eastAsia"/>
        </w:rPr>
        <w:t>　　图表 50 各种结算方式下苯乙烯成本参考：</w:t>
      </w:r>
      <w:r>
        <w:rPr>
          <w:rFonts w:hint="eastAsia"/>
        </w:rPr>
        <w:br/>
      </w:r>
      <w:r>
        <w:rPr>
          <w:rFonts w:hint="eastAsia"/>
        </w:rPr>
        <w:t>　　图表 51 2019-2024年月度乘用车销量变动趋势</w:t>
      </w:r>
      <w:r>
        <w:rPr>
          <w:rFonts w:hint="eastAsia"/>
        </w:rPr>
        <w:br/>
      </w:r>
      <w:r>
        <w:rPr>
          <w:rFonts w:hint="eastAsia"/>
        </w:rPr>
        <w:t>　　图表 52 1.6升及以下轿车销量比重</w:t>
      </w:r>
      <w:r>
        <w:rPr>
          <w:rFonts w:hint="eastAsia"/>
        </w:rPr>
        <w:br/>
      </w:r>
      <w:r>
        <w:rPr>
          <w:rFonts w:hint="eastAsia"/>
        </w:rPr>
        <w:t>　　图表 53 2019-2024年乘用车中国品牌市场份额变动趋势</w:t>
      </w:r>
      <w:r>
        <w:rPr>
          <w:rFonts w:hint="eastAsia"/>
        </w:rPr>
        <w:br/>
      </w:r>
      <w:r>
        <w:rPr>
          <w:rFonts w:hint="eastAsia"/>
        </w:rPr>
        <w:t>　　图表 54 乘用车系别市场份额比较</w:t>
      </w:r>
      <w:r>
        <w:rPr>
          <w:rFonts w:hint="eastAsia"/>
        </w:rPr>
        <w:br/>
      </w:r>
      <w:r>
        <w:rPr>
          <w:rFonts w:hint="eastAsia"/>
        </w:rPr>
        <w:t>　　图表 55 2019-2024年商用汽车销量及增长率</w:t>
      </w:r>
      <w:r>
        <w:rPr>
          <w:rFonts w:hint="eastAsia"/>
        </w:rPr>
        <w:br/>
      </w:r>
      <w:r>
        <w:rPr>
          <w:rFonts w:hint="eastAsia"/>
        </w:rPr>
        <w:t>　　图表 56 2019-2024年汽车月度出口量情况</w:t>
      </w:r>
      <w:r>
        <w:rPr>
          <w:rFonts w:hint="eastAsia"/>
        </w:rPr>
        <w:br/>
      </w:r>
      <w:r>
        <w:rPr>
          <w:rFonts w:hint="eastAsia"/>
        </w:rPr>
        <w:t>　　图表 57 2025年分车型前十家企业销量排名</w:t>
      </w:r>
      <w:r>
        <w:rPr>
          <w:rFonts w:hint="eastAsia"/>
        </w:rPr>
        <w:br/>
      </w:r>
      <w:r>
        <w:rPr>
          <w:rFonts w:hint="eastAsia"/>
        </w:rPr>
        <w:t>　　图表 58 2025年新能源汽车分车型产量比较</w:t>
      </w:r>
      <w:r>
        <w:rPr>
          <w:rFonts w:hint="eastAsia"/>
        </w:rPr>
        <w:br/>
      </w:r>
      <w:r>
        <w:rPr>
          <w:rFonts w:hint="eastAsia"/>
        </w:rPr>
        <w:t>　　图表 59 2025年我国主要车企销量目标完成率</w:t>
      </w:r>
      <w:r>
        <w:rPr>
          <w:rFonts w:hint="eastAsia"/>
        </w:rPr>
        <w:br/>
      </w:r>
      <w:r>
        <w:rPr>
          <w:rFonts w:hint="eastAsia"/>
        </w:rPr>
        <w:t>　　图表 60 国内主要的EPS生产企业情况</w:t>
      </w:r>
      <w:r>
        <w:rPr>
          <w:rFonts w:hint="eastAsia"/>
        </w:rPr>
        <w:br/>
      </w:r>
      <w:r>
        <w:rPr>
          <w:rFonts w:hint="eastAsia"/>
        </w:rPr>
        <w:t>　　图表 61 汽车EPS行业环境“波特五力”分析模型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62 近4年丰田汽车公司流动资产周转次数变化情况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近4年丰田汽车公司流动资产周转次数变化情况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近4年丰田汽车公司产权比率变化情况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近4年丰田汽车公司产权比率变化情况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近4年丰田汽车公司销售毛利率变化情况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近4年丰田汽车公司销售毛利率变化情况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近4年丰田汽车公司资产负债率变化情况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近4年丰田汽车公司资产负债率变化情况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近4年丰田汽车公司总资产周转次数变化情况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近4年丰田汽车公司总资产周转次数变化情况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近4年丰田汽车公司固定资产周转次数情况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近4年丰田汽车公司固定资产周转次数情况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近4年本田产权比率变化情况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近4年本田产权比率变化情况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近4年本田流动资产周转次数变化情况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近4年本田流动资产周转次数变化情况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近4年本田销售毛利率变化情况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近4年本田销售毛利率变化情况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近4年本田资产负债率变化情况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近4年本田资产负债率变化情况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近4年本田总资产周转次数变化情况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近4年本田总资产周转次数变化情况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近4年本田固定资产周转次数情况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近4年本田固定资产周转次数情况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近4年东风日产流动资产周转次数变化情况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近4年东风日产流动资产周转次数变化情况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近4年东风日产产权比率变化情况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近4年东风日产产权比率变化情况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近4年东风日产销售毛利率变化情况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近4年东风日产销售毛利率变化情况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近4年东风日产资产负债率变化情况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近4年东风日产资产负债率变化情况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近4年东风日产总资产周转次数变化情况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近4年东风日产总资产周转次数变化情况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近4年东风日产固定资产周转次数情况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近4年东风日产固定资产周转次数情况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近4年马自达流动资产周转次数变化情况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近4年马自达流动资产周转次数变化情况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近4年马自达产权比率变化情况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近4年马自达产权比率变化情况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近4年马自达销售毛利率变化情况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近4年马自达销售毛利率变化情况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近4年马自达资产负债率变化情况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近4年马自达资产负债率变化情况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近4年马自达总资产周转次数变化情况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近4年马自达总资产周转次数变化情况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近4年马自达固定资产周转次数情况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近4年马自达固定资产周转次数情况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近4年东南汽车流动资产周转次数变化情况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近4年东南汽车流动资产周转次数变化情况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近4年东南汽车产权比率变化情况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近4年东南汽车产权比率变化情况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近4年东南汽车销售毛利率变化情况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近4年东南汽车销售毛利率变化情况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近4年东南汽车资产负债率变化情况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近4年东南汽车资产负债率变化情况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近4年东南汽车总资产周转次数变化情况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近4年东南汽车总资产周转次数变化情况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近4年东南汽车固定资产周转次数情况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近4年东南汽车固定资产周转次数变化情况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近4年铃木流动资产周转次数变化情况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近4年铃木流动资产周转次数变化情况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近4年铃木产权比率变化情况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近4年铃木产权比率变化情况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近4年铃木销售毛利率变化情况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近4年铃木销售毛利率变化情况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近4年铃木资产负债率变化情况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近4年铃木资产负债率变化情况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近4年铃木总资产周转次数变化情况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近4年铃木总资产周转次数变化情况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近4年铃木固定资产周转次数情况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近4年铃木固定资产周转次数情况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近4年北京现代汽车有限公司流动资产周转次数变化情况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近4年北京现代汽车有限公司流动资产周转次数变化情况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近4年北京现代汽车有限公司产权比率变化情况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近4年北京现代汽车有限公司产权比率变化情况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近4年北京现代汽车有限公司销售毛利率变化情况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近4年北京现代汽车有限公司销售毛利率变化情况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近4年北京现代汽车有限公司资产负债率变化情况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近4年北京现代汽车有限公司资产负债率变化情况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近4年北京现代汽车有限公司总资产周转次数变化情况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近4年北京现代汽车有限公司总资产周转次数变化情况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近4年北京现代汽车有限公司固定资产周转次数情况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近4年北京现代汽车有限公司固定资产周转次数情况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近4年东风汽车公司固定资产周转次数变化情况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近4年一汽-大众汽车有限公司流动资产周转次数变化情况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近4年一汽-大众汽车有限公司流动资产周转次数变化情况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近4年一汽-大众汽车有限公司产权比率变化情况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近4年一汽-大众汽车有限公司产权比率变化情况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近4年一汽-大众汽车有限公司销售毛利率变化情况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近4年一汽-大众汽车有限公司销售毛利率变化情况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近4年一汽-大众汽车有限公司资产负债率变化情况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近4年一汽-大众汽车有限公司资产负债率变化情况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近4年一汽-大众汽车有限公司总资产周转次数变化情况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近4年一汽-大众汽车有限公司总资产周转次数变化情况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近4年一汽-大众汽车有限公司固定资产周转次数情况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近4年一汽-大众汽车有限公司固定资产周转次数变化情况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近4年上海大众汽车有限公司固定资产周转次数变化情况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近4年华晨宝马汽车有限公司流动资产周转次数变化情况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近4年华晨宝马汽车有限公司流动资产周转次数变化情况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近4年华晨宝马汽车有限公司产权比率变化情况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近4年华晨宝马汽车有限公司产权比率变化情况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近4年华晨宝马汽车有限公司销售毛利率变化情况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近4年华晨宝马汽车有限公司销售毛利率变化情况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近4年华晨宝马汽车有限公司资产负债率变化情况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近4年华晨宝马汽车有限公司资产负债率变化情况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近4年华晨宝马汽车有限公司总资产周转次数变化情况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近4年华晨宝马汽车有限公司总资产周转次数变化情况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近4年华晨宝马汽车有限公司固定资产周转次数情况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近4年华晨宝马汽车有限公司固定资产周转次数变化情况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近4年神龙汽车有限公司流动资产周转次数变化情况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近4年神龙汽车有限公司流动资产周转次数变化情况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近4年神龙汽车有限公司产权比率变化情况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近4年神龙汽车有限公司产权比率变化情况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近4年神龙汽车有限公司销售毛利率变化情况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近4年神龙汽车有限公司销售毛利率变化情况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近4年神龙汽车有限公司资产负债率变化情况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近4年神龙汽车有限公司资产负债率变化情况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近4年神龙汽车有限公司总资产周转次数变化情况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近4年神龙汽车有限公司总资产周转次数变化情况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近4年神龙汽车有限公司固定资产周转次数情况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近4年神龙汽车有限公司固定资产周转次数变化情况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近4年上海通用汽车有限公司流动资产周转次数变化情况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近4年上海通用汽车有限公司产权比率变化情况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近4年上海通用汽车有限公司销售毛利率变化情况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近4年上海通用汽车有限公司资产负债率变化情况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近4年上海通用汽车有限公司总资产周转次数变化情况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近4年上海通用汽车有限公司固定资产周转次数情况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近4年福特汽车公司流动资产周转次数变化情况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近4年福特汽车公司流动资产周转次数变化情况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近4年福特汽车公司产权比率变化情况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近4年福特汽车公司产权比率变化情况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近4年福特汽车公司销售毛利率变化情况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近4年福特汽车公司销售毛利率变化情况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近4年福特汽车公司资产负债率变化情况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225 近4年福特汽车公司资产负债率变化情况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近4年福特汽车公司总资产周转次数变化情况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近4年福特汽车公司总资产周转次数变化情况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近4年福特汽车公司固定资产周转次数情况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近4年福特汽车公司固定资产周转次数情况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近4年克莱斯勒流动资产周转次数变化情况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近4年克莱斯勒流动资产周转次数变化情况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近4年克莱斯勒产权比率变化情况</w:t>
      </w:r>
      <w:r>
        <w:rPr>
          <w:rFonts w:hint="eastAsia"/>
        </w:rPr>
        <w:br/>
      </w:r>
      <w:r>
        <w:rPr>
          <w:rFonts w:hint="eastAsia"/>
        </w:rPr>
        <w:t>　　图表 233 近4年克莱斯勒产权比率变化情况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近4年克莱斯勒销售毛利率变化情况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近4年克莱斯勒销售毛利率变化情况</w:t>
      </w:r>
      <w:r>
        <w:rPr>
          <w:rFonts w:hint="eastAsia"/>
        </w:rPr>
        <w:br/>
      </w:r>
      <w:r>
        <w:rPr>
          <w:rFonts w:hint="eastAsia"/>
        </w:rPr>
        <w:t>　　图表 236 近4年克莱斯勒总资产周转次数变化情况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近4年克莱斯勒总资产周转次数变化情况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近4年克莱斯勒资产负债率变化情况</w:t>
      </w:r>
      <w:r>
        <w:rPr>
          <w:rFonts w:hint="eastAsia"/>
        </w:rPr>
        <w:br/>
      </w:r>
      <w:r>
        <w:rPr>
          <w:rFonts w:hint="eastAsia"/>
        </w:rPr>
        <w:t>　　图表 239 近4年克莱斯勒资产负债率变化情况</w:t>
      </w:r>
      <w:r>
        <w:rPr>
          <w:rFonts w:hint="eastAsia"/>
        </w:rPr>
        <w:br/>
      </w:r>
      <w:r>
        <w:rPr>
          <w:rFonts w:hint="eastAsia"/>
        </w:rPr>
        <w:t>　　图表 240 近4年克莱斯勒固定资产周转次数情况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近4年克莱斯勒固定资产周转次数情况</w:t>
      </w:r>
      <w:r>
        <w:rPr>
          <w:rFonts w:hint="eastAsia"/>
        </w:rPr>
        <w:br/>
      </w:r>
      <w:r>
        <w:rPr>
          <w:rFonts w:hint="eastAsia"/>
        </w:rPr>
        <w:t>　　图表 242 比亚迪汽车负债能力分析表</w:t>
      </w:r>
      <w:r>
        <w:rPr>
          <w:rFonts w:hint="eastAsia"/>
        </w:rPr>
        <w:br/>
      </w:r>
      <w:r>
        <w:rPr>
          <w:rFonts w:hint="eastAsia"/>
        </w:rPr>
        <w:t>　　图表 243 比亚迪汽车利润能力分析表</w:t>
      </w:r>
      <w:r>
        <w:rPr>
          <w:rFonts w:hint="eastAsia"/>
        </w:rPr>
        <w:br/>
      </w:r>
      <w:r>
        <w:rPr>
          <w:rFonts w:hint="eastAsia"/>
        </w:rPr>
        <w:t>　　图表 244 比亚迪汽车财务指标分析表</w:t>
      </w:r>
      <w:r>
        <w:rPr>
          <w:rFonts w:hint="eastAsia"/>
        </w:rPr>
        <w:br/>
      </w:r>
      <w:r>
        <w:rPr>
          <w:rFonts w:hint="eastAsia"/>
        </w:rPr>
        <w:t>　　图表 245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248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249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250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251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253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254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255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256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257 浙江吉利控股集团财务指标分析表</w:t>
      </w:r>
      <w:r>
        <w:rPr>
          <w:rFonts w:hint="eastAsia"/>
        </w:rPr>
        <w:br/>
      </w:r>
      <w:r>
        <w:rPr>
          <w:rFonts w:hint="eastAsia"/>
        </w:rPr>
        <w:t>　　图表 258 浙江吉利控股集团负债能力分析表</w:t>
      </w:r>
      <w:r>
        <w:rPr>
          <w:rFonts w:hint="eastAsia"/>
        </w:rPr>
        <w:br/>
      </w:r>
      <w:r>
        <w:rPr>
          <w:rFonts w:hint="eastAsia"/>
        </w:rPr>
        <w:t>　　图表 259 浙江吉利控股集团现金流量分析表</w:t>
      </w:r>
      <w:r>
        <w:rPr>
          <w:rFonts w:hint="eastAsia"/>
        </w:rPr>
        <w:br/>
      </w:r>
      <w:r>
        <w:rPr>
          <w:rFonts w:hint="eastAsia"/>
        </w:rPr>
        <w:t>　　图表 260 哈尔滨哈飞汽车工业集团有限公司负债能力分析表</w:t>
      </w:r>
      <w:r>
        <w:rPr>
          <w:rFonts w:hint="eastAsia"/>
        </w:rPr>
        <w:br/>
      </w:r>
      <w:r>
        <w:rPr>
          <w:rFonts w:hint="eastAsia"/>
        </w:rPr>
        <w:t>　　图表 261 哈尔滨哈飞汽车工业集团有限公司利润能力分析表</w:t>
      </w:r>
      <w:r>
        <w:rPr>
          <w:rFonts w:hint="eastAsia"/>
        </w:rPr>
        <w:br/>
      </w:r>
      <w:r>
        <w:rPr>
          <w:rFonts w:hint="eastAsia"/>
        </w:rPr>
        <w:t>　　图表 262 哈尔滨哈飞汽车工业集团有限公司财务指标分析表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263 一汽轿车股份有限公司负债能力分析表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264 一汽轿车股份有限公司利润能力分析表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265 一汽轿车股份有限公司财务指标分析表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266 安徽江淮汽车股份有限公司负债能力分析表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267 安徽江淮汽车股份有限公司利润能力分析表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268 安徽江淮汽车股份有限公司财务指标分析表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269 天津一汽夏利汽车股份有限公司负债能力分析表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270 天津一汽夏利汽车股份有限公司利润能力分析表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271 天津一汽夏利汽车股份有限公司财务指标分析表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272 2019-2024年我国汽车EPS行业产量分析</w:t>
      </w:r>
      <w:r>
        <w:rPr>
          <w:rFonts w:hint="eastAsia"/>
        </w:rPr>
        <w:br/>
      </w:r>
      <w:r>
        <w:rPr>
          <w:rFonts w:hint="eastAsia"/>
        </w:rPr>
        <w:t>　　图表 273 2019-2024年我国汽车EPS行业供销量分析</w:t>
      </w:r>
      <w:r>
        <w:rPr>
          <w:rFonts w:hint="eastAsia"/>
        </w:rPr>
        <w:br/>
      </w:r>
      <w:r>
        <w:rPr>
          <w:rFonts w:hint="eastAsia"/>
        </w:rPr>
        <w:t>　　图表 274 我国转向器产品结构状况</w:t>
      </w:r>
      <w:r>
        <w:rPr>
          <w:rFonts w:hint="eastAsia"/>
        </w:rPr>
        <w:br/>
      </w:r>
      <w:r>
        <w:rPr>
          <w:rFonts w:hint="eastAsia"/>
        </w:rPr>
        <w:t>　　图表 275 2019-2024年我国汽车EPS行业需求量分析</w:t>
      </w:r>
      <w:r>
        <w:rPr>
          <w:rFonts w:hint="eastAsia"/>
        </w:rPr>
        <w:br/>
      </w:r>
      <w:r>
        <w:rPr>
          <w:rFonts w:hint="eastAsia"/>
        </w:rPr>
        <w:t>　　图表 276 2019-2024年我国汽车EPS行业供需量分析</w:t>
      </w:r>
      <w:r>
        <w:rPr>
          <w:rFonts w:hint="eastAsia"/>
        </w:rPr>
        <w:br/>
      </w:r>
      <w:r>
        <w:rPr>
          <w:rFonts w:hint="eastAsia"/>
        </w:rPr>
        <w:t>　　图表 277 2019-2024年我国汽车EPS市场平均价格分析</w:t>
      </w:r>
      <w:r>
        <w:rPr>
          <w:rFonts w:hint="eastAsia"/>
        </w:rPr>
        <w:br/>
      </w:r>
      <w:r>
        <w:rPr>
          <w:rFonts w:hint="eastAsia"/>
        </w:rPr>
        <w:t>　　图表 278 2019-2024年我国汽车EPS行业产值分析</w:t>
      </w:r>
      <w:r>
        <w:rPr>
          <w:rFonts w:hint="eastAsia"/>
        </w:rPr>
        <w:br/>
      </w:r>
      <w:r>
        <w:rPr>
          <w:rFonts w:hint="eastAsia"/>
        </w:rPr>
        <w:t>　　图表 279 2019-2024年我国汽车EPS行业利润分析</w:t>
      </w:r>
      <w:r>
        <w:rPr>
          <w:rFonts w:hint="eastAsia"/>
        </w:rPr>
        <w:br/>
      </w:r>
      <w:r>
        <w:rPr>
          <w:rFonts w:hint="eastAsia"/>
        </w:rPr>
        <w:t>　　图表 280 2019-2024年我国汽车EPS行业进出口量分析</w:t>
      </w:r>
      <w:r>
        <w:rPr>
          <w:rFonts w:hint="eastAsia"/>
        </w:rPr>
        <w:br/>
      </w:r>
      <w:r>
        <w:rPr>
          <w:rFonts w:hint="eastAsia"/>
        </w:rPr>
        <w:t>　　图表 281 2019-2024年我国汽车EPS行业消费量分析</w:t>
      </w:r>
      <w:r>
        <w:rPr>
          <w:rFonts w:hint="eastAsia"/>
        </w:rPr>
        <w:br/>
      </w:r>
      <w:r>
        <w:rPr>
          <w:rFonts w:hint="eastAsia"/>
        </w:rPr>
        <w:t>　　图表 282 生产纲领表</w:t>
      </w:r>
      <w:r>
        <w:rPr>
          <w:rFonts w:hint="eastAsia"/>
        </w:rPr>
        <w:br/>
      </w:r>
      <w:r>
        <w:rPr>
          <w:rFonts w:hint="eastAsia"/>
        </w:rPr>
        <w:t>　　图表 283 2025-2031年我国汽车EPS行业需求量预测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2065ea904758" w:history="1">
        <w:r>
          <w:rPr>
            <w:rStyle w:val="Hyperlink"/>
          </w:rPr>
          <w:t>2025年中国EPS行业现状调研及发展趋势预测报告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b2065ea904758" w:history="1">
        <w:r>
          <w:rPr>
            <w:rStyle w:val="Hyperlink"/>
          </w:rPr>
          <w:t>https://www.20087.com/5/73/EPSHangYeXianZhuangYuFaZhanQianJ.html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热点：EPS灯亮是什么故障、EPS是什么材料、EPS线条、EPS每股收益、EPS应急电源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204ad64554b1e" w:history="1">
      <w:r>
        <w:rPr>
          <w:rStyle w:val="Hyperlink"/>
        </w:rPr>
        <w:t>2025年中国EPS行业现状调研及发展趋势预测报告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PSHangYeXianZhuangYuFaZhanQianJ.html" TargetMode="External" Id="Rf25b2065ea90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PSHangYeXianZhuangYuFaZhanQianJ.html" TargetMode="External" Id="Ra9d204ad6455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2024-12-14T00:35:00Z</dcterms:created>
  <dcterms:modified xsi:type="dcterms:W3CDTF">2024-12-14T01:35:00Z</dcterms:modified>
  <dc:subject>2025年中国EPS行业现状调研及发展趋势预测报告</dc:subject>
  <dc:title>2025年中国EPS行业现状调研及发展趋势预测报告</dc:title>
  <cp:keywords>2025年中国EPS行业现状调研及发展趋势预测报告</cp:keywords>
  <dc:description>2025年中国EPS行业现状调研及发展趋势预测报告</dc:description>
</cp:coreProperties>
</file>