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07c9f3ea4e12" w:history="1">
              <w:r>
                <w:rPr>
                  <w:rStyle w:val="Hyperlink"/>
                </w:rPr>
                <w:t>2025-2031年中国IC设计市场深度调查分析及发展前景研究报告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07c9f3ea4e12" w:history="1">
              <w:r>
                <w:rPr>
                  <w:rStyle w:val="Hyperlink"/>
                </w:rPr>
                <w:t>2025-2031年中国IC设计市场深度调查分析及发展前景研究报告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107c9f3ea4e12" w:history="1">
                <w:r>
                  <w:rPr>
                    <w:rStyle w:val="Hyperlink"/>
                  </w:rPr>
                  <w:t>https://www.20087.com/7/03/ICSheJiWeiLaiFaZhanQuShiYuCe.html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信息技术产业的基石，随着5G、物联网、人工智能等新兴技术的崛起，IC设计领域迎来了前所未有的发展机遇。近年来，IC设计公司不仅在芯片性能和功耗上取得了突破，还开发了专用集成电路（ASIC）和现场可编程门阵列（FPGA），以满足特定应用的高性能计算需求。同时，EDA工具和设计方法学的进步，缩短了产品上市时间，提高了设计效率。</w:t>
      </w:r>
      <w:r>
        <w:rPr>
          <w:rFonts w:hint="eastAsia"/>
        </w:rPr>
        <w:br/>
      </w:r>
      <w:r>
        <w:rPr>
          <w:rFonts w:hint="eastAsia"/>
        </w:rPr>
        <w:t>　　未来，IC设计将更加注重异构集成和系统级芯片（SoC）设计，通过将多种功能集成在一个芯片上，实现更高性能和更低功耗。同时，随着量子计算和神经形态计算等前沿技术的发展，新型计算架构的IC设计将为未来的计算平台开辟新途径。此外，安全性和隐私保护将成为IC设计的重要考量，加密算法和安全协议的集成，将为数据安全提供坚实保障。同时，开源硬件和软件生态的构建，将促进IC设计的创新和协作，降低初创企业的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07c9f3ea4e12" w:history="1">
        <w:r>
          <w:rPr>
            <w:rStyle w:val="Hyperlink"/>
          </w:rPr>
          <w:t>2025-2031年中国IC设计市场深度调查分析及发展前景研究报告</w:t>
        </w:r>
      </w:hyperlink>
      <w:r>
        <w:rPr>
          <w:rFonts w:hint="eastAsia"/>
        </w:rPr>
        <w:t>》依托权威机构及相关协会的数据资料，全面解析了IC设计行业现状、市场需求及市场规模，系统梳理了IC设计产业链结构、价格趋势及各细分市场动态。报告对IC设计市场前景与发展趋势进行了科学预测，重点分析了品牌竞争格局、市场集中度及主要企业的经营表现。同时，通过SWOT分析揭示了IC设计行业面临的机遇与风险，为IC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IC设计行业概述</w:t>
      </w:r>
      <w:r>
        <w:rPr>
          <w:rFonts w:hint="eastAsia"/>
        </w:rPr>
        <w:br/>
      </w:r>
      <w:r>
        <w:rPr>
          <w:rFonts w:hint="eastAsia"/>
        </w:rPr>
        <w:t>　　第一节 IC设计行业特点</w:t>
      </w:r>
      <w:r>
        <w:rPr>
          <w:rFonts w:hint="eastAsia"/>
        </w:rPr>
        <w:br/>
      </w:r>
      <w:r>
        <w:rPr>
          <w:rFonts w:hint="eastAsia"/>
        </w:rPr>
        <w:t>　　第二节 IC设计行业发展趋势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IC设计行业社会环境分析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2025年中国IC设计行业技术环境分析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全球及中国IC设计市场</w:t>
      </w:r>
      <w:r>
        <w:rPr>
          <w:rFonts w:hint="eastAsia"/>
        </w:rPr>
        <w:br/>
      </w:r>
      <w:r>
        <w:rPr>
          <w:rFonts w:hint="eastAsia"/>
        </w:rPr>
        <w:t>　　第一节 全球IC设计市场</w:t>
      </w:r>
      <w:r>
        <w:rPr>
          <w:rFonts w:hint="eastAsia"/>
        </w:rPr>
        <w:br/>
      </w:r>
      <w:r>
        <w:rPr>
          <w:rFonts w:hint="eastAsia"/>
        </w:rPr>
        <w:t>　　第二节 中国台湾IC设计市场</w:t>
      </w:r>
      <w:r>
        <w:rPr>
          <w:rFonts w:hint="eastAsia"/>
        </w:rPr>
        <w:br/>
      </w:r>
      <w:r>
        <w:rPr>
          <w:rFonts w:hint="eastAsia"/>
        </w:rPr>
        <w:t>　　第三节 中国大陆IC设计市场</w:t>
      </w:r>
      <w:r>
        <w:rPr>
          <w:rFonts w:hint="eastAsia"/>
        </w:rPr>
        <w:br/>
      </w:r>
      <w:r>
        <w:rPr>
          <w:rFonts w:hint="eastAsia"/>
        </w:rPr>
        <w:t>　　　　一、中国IC设计市场概况</w:t>
      </w:r>
      <w:r>
        <w:rPr>
          <w:rFonts w:hint="eastAsia"/>
        </w:rPr>
        <w:br/>
      </w:r>
      <w:r>
        <w:rPr>
          <w:rFonts w:hint="eastAsia"/>
        </w:rPr>
        <w:t>　　　　二、中国手机IC市场</w:t>
      </w:r>
      <w:r>
        <w:rPr>
          <w:rFonts w:hint="eastAsia"/>
        </w:rPr>
        <w:br/>
      </w:r>
      <w:r>
        <w:rPr>
          <w:rFonts w:hint="eastAsia"/>
        </w:rPr>
        <w:t>　　　　三、中国智能卡IC市场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基础类IC设计企业</w:t>
      </w:r>
      <w:r>
        <w:rPr>
          <w:rFonts w:hint="eastAsia"/>
        </w:rPr>
        <w:br/>
      </w:r>
      <w:r>
        <w:rPr>
          <w:rFonts w:hint="eastAsia"/>
        </w:rPr>
        <w:t>　　第一节 上海贝岭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无锡华润微电子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华微电子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晶门科技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第六节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第七节 苏州国芯科技有限公司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通讯类IC设计企业</w:t>
      </w:r>
      <w:r>
        <w:rPr>
          <w:rFonts w:hint="eastAsia"/>
        </w:rPr>
        <w:br/>
      </w:r>
      <w:r>
        <w:rPr>
          <w:rFonts w:hint="eastAsia"/>
        </w:rPr>
        <w:t>　　第一节 国民技术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锐迪科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海思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展讯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多媒体IC设计企业</w:t>
      </w:r>
      <w:r>
        <w:rPr>
          <w:rFonts w:hint="eastAsia"/>
        </w:rPr>
        <w:br/>
      </w:r>
      <w:r>
        <w:rPr>
          <w:rFonts w:hint="eastAsia"/>
        </w:rPr>
        <w:t>　　第一节 中星微电子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珠海炬力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士兰微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上海泰景</w:t>
      </w:r>
      <w:r>
        <w:rPr>
          <w:rFonts w:hint="eastAsia"/>
        </w:rPr>
        <w:br/>
      </w:r>
      <w:r>
        <w:rPr>
          <w:rFonts w:hint="eastAsia"/>
        </w:rPr>
        <w:t>　　第五节 深圳芯邦</w:t>
      </w:r>
      <w:r>
        <w:rPr>
          <w:rFonts w:hint="eastAsia"/>
        </w:rPr>
        <w:br/>
      </w:r>
      <w:r>
        <w:rPr>
          <w:rFonts w:hint="eastAsia"/>
        </w:rPr>
        <w:t>　　第六节 上海格科微</w:t>
      </w:r>
      <w:r>
        <w:rPr>
          <w:rFonts w:hint="eastAsia"/>
        </w:rPr>
        <w:br/>
      </w:r>
      <w:r>
        <w:rPr>
          <w:rFonts w:hint="eastAsia"/>
        </w:rPr>
        <w:t>　　第七节 北京海尔</w:t>
      </w:r>
      <w:r>
        <w:rPr>
          <w:rFonts w:hint="eastAsia"/>
        </w:rPr>
        <w:br/>
      </w:r>
      <w:r>
        <w:rPr>
          <w:rFonts w:hint="eastAsia"/>
        </w:rPr>
        <w:t>　　第八节 杭州国芯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智能卡IC设计企业</w:t>
      </w:r>
      <w:r>
        <w:rPr>
          <w:rFonts w:hint="eastAsia"/>
        </w:rPr>
        <w:br/>
      </w:r>
      <w:r>
        <w:rPr>
          <w:rFonts w:hint="eastAsia"/>
        </w:rPr>
        <w:t>　　第一节 远望谷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上海复旦微电子</w:t>
      </w:r>
      <w:r>
        <w:rPr>
          <w:rFonts w:hint="eastAsia"/>
        </w:rPr>
        <w:br/>
      </w:r>
      <w:r>
        <w:rPr>
          <w:rFonts w:hint="eastAsia"/>
        </w:rPr>
        <w:t>　　第三节 大唐微电子</w:t>
      </w:r>
      <w:r>
        <w:rPr>
          <w:rFonts w:hint="eastAsia"/>
        </w:rPr>
        <w:br/>
      </w:r>
      <w:r>
        <w:rPr>
          <w:rFonts w:hint="eastAsia"/>
        </w:rPr>
        <w:t>　　第四节 上海华虹</w:t>
      </w:r>
      <w:r>
        <w:rPr>
          <w:rFonts w:hint="eastAsia"/>
        </w:rPr>
        <w:br/>
      </w:r>
      <w:r>
        <w:rPr>
          <w:rFonts w:hint="eastAsia"/>
        </w:rPr>
        <w:t>　　第五节 北京同方微电子有限公司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其他类型IC设计企业</w:t>
      </w:r>
      <w:r>
        <w:rPr>
          <w:rFonts w:hint="eastAsia"/>
        </w:rPr>
        <w:br/>
      </w:r>
      <w:r>
        <w:rPr>
          <w:rFonts w:hint="eastAsia"/>
        </w:rPr>
        <w:t>　　第一节 欧比特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福星晓程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东软载波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2025-2031年中国IC设计发展前景预测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2020-2025年我国IC企业数量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2025-2031年中国IC设计行业投资机会与风险预警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中^智^林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 产业垂直分工演化过程</w:t>
      </w:r>
      <w:r>
        <w:rPr>
          <w:rFonts w:hint="eastAsia"/>
        </w:rPr>
        <w:br/>
      </w:r>
      <w:r>
        <w:rPr>
          <w:rFonts w:hint="eastAsia"/>
        </w:rPr>
        <w:t>　　图表 IC设计在半导体产业链中的价值占比</w:t>
      </w:r>
      <w:r>
        <w:rPr>
          <w:rFonts w:hint="eastAsia"/>
        </w:rPr>
        <w:br/>
      </w:r>
      <w:r>
        <w:rPr>
          <w:rFonts w:hint="eastAsia"/>
        </w:rPr>
        <w:t>　　图表 IC设计技术发展进程</w:t>
      </w:r>
      <w:r>
        <w:rPr>
          <w:rFonts w:hint="eastAsia"/>
        </w:rPr>
        <w:br/>
      </w:r>
      <w:r>
        <w:rPr>
          <w:rFonts w:hint="eastAsia"/>
        </w:rPr>
        <w:t>　　图表 IC系统性能和集成度</w:t>
      </w:r>
      <w:r>
        <w:rPr>
          <w:rFonts w:hint="eastAsia"/>
        </w:rPr>
        <w:br/>
      </w:r>
      <w:r>
        <w:rPr>
          <w:rFonts w:hint="eastAsia"/>
        </w:rPr>
        <w:t>　　图表 3c应用领域关键IC整合趋势</w:t>
      </w:r>
      <w:r>
        <w:rPr>
          <w:rFonts w:hint="eastAsia"/>
        </w:rPr>
        <w:br/>
      </w:r>
      <w:r>
        <w:rPr>
          <w:rFonts w:hint="eastAsia"/>
        </w:rPr>
        <w:t>　　图表 人机接口关键半导体组件及主要供货商</w:t>
      </w:r>
      <w:r>
        <w:rPr>
          <w:rFonts w:hint="eastAsia"/>
        </w:rPr>
        <w:br/>
      </w:r>
      <w:r>
        <w:rPr>
          <w:rFonts w:hint="eastAsia"/>
        </w:rPr>
        <w:t>　　图表 全球25大IC设计商</w:t>
      </w:r>
      <w:r>
        <w:rPr>
          <w:rFonts w:hint="eastAsia"/>
        </w:rPr>
        <w:br/>
      </w:r>
      <w:r>
        <w:rPr>
          <w:rFonts w:hint="eastAsia"/>
        </w:rPr>
        <w:t>　　图表 2020-2025年中国台湾IC设计产业产值</w:t>
      </w:r>
      <w:r>
        <w:rPr>
          <w:rFonts w:hint="eastAsia"/>
        </w:rPr>
        <w:br/>
      </w:r>
      <w:r>
        <w:rPr>
          <w:rFonts w:hint="eastAsia"/>
        </w:rPr>
        <w:t>　　图表 2025年中国台湾IC设计产业前10大厂商营收及成长率</w:t>
      </w:r>
      <w:r>
        <w:rPr>
          <w:rFonts w:hint="eastAsia"/>
        </w:rPr>
        <w:br/>
      </w:r>
      <w:r>
        <w:rPr>
          <w:rFonts w:hint="eastAsia"/>
        </w:rPr>
        <w:t>　　图表 2020-2025年中国IC设计产值变化趋势图</w:t>
      </w:r>
      <w:r>
        <w:rPr>
          <w:rFonts w:hint="eastAsia"/>
        </w:rPr>
        <w:br/>
      </w:r>
      <w:r>
        <w:rPr>
          <w:rFonts w:hint="eastAsia"/>
        </w:rPr>
        <w:t>　　图表 中国IC市场应用结构</w:t>
      </w:r>
      <w:r>
        <w:rPr>
          <w:rFonts w:hint="eastAsia"/>
        </w:rPr>
        <w:br/>
      </w:r>
      <w:r>
        <w:rPr>
          <w:rFonts w:hint="eastAsia"/>
        </w:rPr>
        <w:t>　　图表 2020-2025年国内手机出货量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07c9f3ea4e12" w:history="1">
        <w:r>
          <w:rPr>
            <w:rStyle w:val="Hyperlink"/>
          </w:rPr>
          <w:t>2025-2031年中国IC设计市场深度调查分析及发展前景研究报告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107c9f3ea4e12" w:history="1">
        <w:r>
          <w:rPr>
            <w:rStyle w:val="Hyperlink"/>
          </w:rPr>
          <w:t>https://www.20087.com/7/03/ICSheJiWeiLaiFaZhanQuShiYuCe.html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19eb89ed482d" w:history="1">
      <w:r>
        <w:rPr>
          <w:rStyle w:val="Hyperlink"/>
        </w:rPr>
        <w:t>2025-2031年中国IC设计市场深度调查分析及发展前景研究报告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ICSheJiWeiLaiFaZhanQuShiYuCe.html" TargetMode="External" Id="R2bd107c9f3ea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ICSheJiWeiLaiFaZhanQuShiYuCe.html" TargetMode="External" Id="R6be719eb89ed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2025-02-23T23:08:00Z</dcterms:created>
  <dcterms:modified xsi:type="dcterms:W3CDTF">2025-02-24T00:08:00Z</dcterms:modified>
  <dc:subject>2025-2031年中国IC设计市场深度调查分析及发展前景研究报告</dc:subject>
  <dc:title>2025-2031年中国IC设计市场深度调查分析及发展前景研究报告</dc:title>
  <cp:keywords>2025-2031年中国IC设计市场深度调查分析及发展前景研究报告</cp:keywords>
  <dc:description>2025-2031年中国IC设计市场深度调查分析及发展前景研究报告</dc:description>
</cp:coreProperties>
</file>