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d1d5b8f344d6" w:history="1">
              <w:r>
                <w:rPr>
                  <w:rStyle w:val="Hyperlink"/>
                </w:rPr>
                <w:t>2025-2031年中国中央企业信息化行业全面调研与发展趋势报告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d1d5b8f344d6" w:history="1">
              <w:r>
                <w:rPr>
                  <w:rStyle w:val="Hyperlink"/>
                </w:rPr>
                <w:t>2025-2031年中国中央企业信息化行业全面调研与发展趋势报告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d1d5b8f344d6" w:history="1">
                <w:r>
                  <w:rPr>
                    <w:rStyle w:val="Hyperlink"/>
                  </w:rPr>
                  <w:t>https://www.20087.com/7/63/ZhongYangQiYeXinXiHuaWeiLaiFaZha.html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企业信息化建设是推动国有企业转型升级、提升核心竞争力的关键举措。近年来，随着数字化转型的加速，中央企业在云计算、大数据、人工智能等领域的投入不断增加，信息化水平显著提高。信息化建设不仅提升了企业管理效率，还促进了业务创新和决策优化。同时，信息安全和数据隐私保护也得到了高度重视，中央企业建立了较为完善的信息安全管理体系，以应对日益复杂的信息安全威胁。</w:t>
      </w:r>
      <w:r>
        <w:rPr>
          <w:rFonts w:hint="eastAsia"/>
        </w:rPr>
        <w:br/>
      </w:r>
      <w:r>
        <w:rPr>
          <w:rFonts w:hint="eastAsia"/>
        </w:rPr>
        <w:t>　　未来，中央企业信息化将更加注重数据驱动和平台化发展。一方面，通过构建企业级数据中台，实现数据的统一管理和深度分析，为决策提供更加精准的数据支持，推动业务流程优化和智能化转型。另一方面，平台化战略将成为中央企业信息化建设的重要方向，通过搭建开放的业务平台，促进内外部资源的整合与协同，提升产业链上下游的联动效应。此外，随着5G、物联网等技术的成熟，中央企业将积极探索工业互联网、智慧城市等应用场景，推动传统产业的数字化升级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d1d5b8f344d6" w:history="1">
        <w:r>
          <w:rPr>
            <w:rStyle w:val="Hyperlink"/>
          </w:rPr>
          <w:t>2025-2031年中国中央企业信息化行业全面调研与发展趋势报告</w:t>
        </w:r>
      </w:hyperlink>
      <w:r>
        <w:rPr>
          <w:rFonts w:hint="eastAsia"/>
        </w:rPr>
        <w:t>》基于详实数据，从市场规模、需求变化及价格动态等维度，全面解析了中央企业信息化行业的现状与发展趋势，并对中央企业信息化产业链各环节进行了系统性探讨。报告科学预测了中央企业信息化行业未来发展方向，重点分析了中央企业信息化技术现状及创新路径，同时聚焦中央企业信息化重点企业的经营表现，评估了市场竞争格局、品牌影响力及市场集中度。通过对细分市场的深入研究及SWOT分析，报告揭示了中央企业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一、2025年中央企业发展现状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1、行业概况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二、2025年中央企业信息化应用状况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三、中央企业信息化发展影响因素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业务</w:t>
      </w:r>
      <w:r>
        <w:rPr>
          <w:rFonts w:hint="eastAsia"/>
        </w:rPr>
        <w:br/>
      </w:r>
      <w:r>
        <w:rPr>
          <w:rFonts w:hint="eastAsia"/>
        </w:rPr>
        <w:t>　　（三） 管控</w:t>
      </w:r>
      <w:r>
        <w:rPr>
          <w:rFonts w:hint="eastAsia"/>
        </w:rPr>
        <w:br/>
      </w:r>
      <w:r>
        <w:rPr>
          <w:rFonts w:hint="eastAsia"/>
        </w:rPr>
        <w:t>　　（四） 市场</w:t>
      </w:r>
      <w:r>
        <w:rPr>
          <w:rFonts w:hint="eastAsia"/>
        </w:rPr>
        <w:br/>
      </w:r>
      <w:r>
        <w:rPr>
          <w:rFonts w:hint="eastAsia"/>
        </w:rPr>
        <w:t>　　（五） 。..。..</w:t>
      </w:r>
      <w:r>
        <w:rPr>
          <w:rFonts w:hint="eastAsia"/>
        </w:rPr>
        <w:br/>
      </w:r>
      <w:r>
        <w:rPr>
          <w:rFonts w:hint="eastAsia"/>
        </w:rPr>
        <w:t>　　四、2025-2031年中央企业信息化应用需求预测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1、集团erp系统</w:t>
      </w:r>
      <w:r>
        <w:rPr>
          <w:rFonts w:hint="eastAsia"/>
        </w:rPr>
        <w:br/>
      </w:r>
      <w:r>
        <w:rPr>
          <w:rFonts w:hint="eastAsia"/>
        </w:rPr>
        <w:t>　　2、plm系统</w:t>
      </w:r>
      <w:r>
        <w:rPr>
          <w:rFonts w:hint="eastAsia"/>
        </w:rPr>
        <w:br/>
      </w:r>
      <w:r>
        <w:rPr>
          <w:rFonts w:hint="eastAsia"/>
        </w:rPr>
        <w:t>　　3、集团决策支持系统</w:t>
      </w:r>
      <w:r>
        <w:rPr>
          <w:rFonts w:hint="eastAsia"/>
        </w:rPr>
        <w:br/>
      </w:r>
      <w:r>
        <w:rPr>
          <w:rFonts w:hint="eastAsia"/>
        </w:rPr>
        <w:t>　　4、集团协同办公系统</w:t>
      </w:r>
      <w:r>
        <w:rPr>
          <w:rFonts w:hint="eastAsia"/>
        </w:rPr>
        <w:br/>
      </w:r>
      <w:r>
        <w:rPr>
          <w:rFonts w:hint="eastAsia"/>
        </w:rPr>
        <w:t>　　五、中央企业信息化发展趋势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六、中央企业信息化解决方案应用价值评价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对行业企业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2025年中央企业信息化投资结构</w:t>
      </w:r>
      <w:r>
        <w:rPr>
          <w:rFonts w:hint="eastAsia"/>
        </w:rPr>
        <w:br/>
      </w:r>
      <w:r>
        <w:rPr>
          <w:rFonts w:hint="eastAsia"/>
        </w:rPr>
        <w:t>　　* 2025-2031年中央企业的基础设施需求</w:t>
      </w:r>
      <w:r>
        <w:rPr>
          <w:rFonts w:hint="eastAsia"/>
        </w:rPr>
        <w:br/>
      </w:r>
      <w:r>
        <w:rPr>
          <w:rFonts w:hint="eastAsia"/>
        </w:rPr>
        <w:t>　　* 2025-2031年中央企业的it管理需求</w:t>
      </w:r>
      <w:r>
        <w:rPr>
          <w:rFonts w:hint="eastAsia"/>
        </w:rPr>
        <w:br/>
      </w:r>
      <w:r>
        <w:rPr>
          <w:rFonts w:hint="eastAsia"/>
        </w:rPr>
        <w:t>　　* 2025年中央企业信息化解决方案评价指标体系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2025年中央企业结构</w:t>
      </w:r>
      <w:r>
        <w:rPr>
          <w:rFonts w:hint="eastAsia"/>
        </w:rPr>
        <w:br/>
      </w:r>
      <w:r>
        <w:rPr>
          <w:rFonts w:hint="eastAsia"/>
        </w:rPr>
        <w:t>　　* 2025年中央企业IT应用投资结构</w:t>
      </w:r>
      <w:r>
        <w:rPr>
          <w:rFonts w:hint="eastAsia"/>
        </w:rPr>
        <w:br/>
      </w:r>
      <w:r>
        <w:rPr>
          <w:rFonts w:hint="eastAsia"/>
        </w:rPr>
        <w:t>　　* 中央企业使用的10大信息安全措施</w:t>
      </w:r>
      <w:r>
        <w:rPr>
          <w:rFonts w:hint="eastAsia"/>
        </w:rPr>
        <w:br/>
      </w:r>
      <w:r>
        <w:rPr>
          <w:rFonts w:hint="eastAsia"/>
        </w:rPr>
        <w:t>　　* 中央企业信息化发展的驱动因素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d1d5b8f344d6" w:history="1">
        <w:r>
          <w:rPr>
            <w:rStyle w:val="Hyperlink"/>
          </w:rPr>
          <w:t>2025-2031年中国中央企业信息化行业全面调研与发展趋势报告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d1d5b8f344d6" w:history="1">
        <w:r>
          <w:rPr>
            <w:rStyle w:val="Hyperlink"/>
          </w:rPr>
          <w:t>https://www.20087.com/7/63/ZhongYangQiYeXinXiHuaWeiLaiFaZha.html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央企业、中央企业信息化水平评价暂行办法、国家信息企业、中央企业信息化经历的过程包括、中国信息通信科技集团官网成立、央企信息化建设之路、国网通信信息产业集团、央企信息中心、国家电网信息产业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9ac0bbcc24473" w:history="1">
      <w:r>
        <w:rPr>
          <w:rStyle w:val="Hyperlink"/>
        </w:rPr>
        <w:t>2025-2031年中国中央企业信息化行业全面调研与发展趋势报告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ongYangQiYeXinXiHuaWeiLaiFaZha.html" TargetMode="External" Id="R7beed1d5b8f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ongYangQiYeXinXiHuaWeiLaiFaZha.html" TargetMode="External" Id="R2fb9ac0bbcc2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2025-05-03T08:30:00Z</dcterms:created>
  <dcterms:modified xsi:type="dcterms:W3CDTF">2025-05-03T09:30:00Z</dcterms:modified>
  <dc:subject>2025-2031年中国中央企业信息化行业全面调研与发展趋势报告</dc:subject>
  <dc:title>2025-2031年中国中央企业信息化行业全面调研与发展趋势报告</dc:title>
  <cp:keywords>2025-2031年中国中央企业信息化行业全面调研与发展趋势报告</cp:keywords>
  <dc:description>2025-2031年中国中央企业信息化行业全面调研与发展趋势报告</dc:description>
</cp:coreProperties>
</file>