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0a6737b74a3a" w:history="1">
              <w:r>
                <w:rPr>
                  <w:rStyle w:val="Hyperlink"/>
                </w:rPr>
                <w:t>2025-2031年中国景泰蓝加工业市场调研及发展趋势分析报告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0a6737b74a3a" w:history="1">
              <w:r>
                <w:rPr>
                  <w:rStyle w:val="Hyperlink"/>
                </w:rPr>
                <w:t>2025-2031年中国景泰蓝加工业市场调研及发展趋势分析报告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c0a6737b74a3a" w:history="1">
                <w:r>
                  <w:rPr>
                    <w:rStyle w:val="Hyperlink"/>
                  </w:rPr>
                  <w:t>https://www.20087.com/8/83/JingTaiLanJiaGongYeShiChangDiaoChaBaoGao.html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工艺美术的重要组成部分，以其精湛的手工技艺和独特的艺术魅力享誉世界。近年来，随着国家对非物质文化遗产保护力度的加大，景泰蓝加工业迎来了新的发展机遇。行业内部，传统工艺与现代设计的融合日益紧密，不仅保留了景泰蓝的历史韵味，还注入了时尚元素，吸引了更广泛年龄段的消费者。此外，借助电子商务平台，景泰蓝工艺品的销售渠道得到拓展，实现了从单一的线下零售向线上线下相结合的多元化销售模式转变。</w:t>
      </w:r>
      <w:r>
        <w:rPr>
          <w:rFonts w:hint="eastAsia"/>
        </w:rPr>
        <w:br/>
      </w:r>
      <w:r>
        <w:rPr>
          <w:rFonts w:hint="eastAsia"/>
        </w:rPr>
        <w:t>　　未来，景泰蓝加工业将更加注重创新设计和品牌建设。一方面，通过与国内外知名设计师合作，引入当代审美理念，开发符合现代生活场景的景泰蓝产品，如家居饰品、办公用品等，拓宽应用场景。另一方面，加强品牌故事的挖掘与传播，提升品牌知名度和影响力，利用社交媒体、直播带货等新媒体手段，增强与消费者的互动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0a6737b74a3a" w:history="1">
        <w:r>
          <w:rPr>
            <w:rStyle w:val="Hyperlink"/>
          </w:rPr>
          <w:t>2025-2031年中国景泰蓝加工业市场调研及发展趋势分析报告</w:t>
        </w:r>
      </w:hyperlink>
      <w:r>
        <w:rPr>
          <w:rFonts w:hint="eastAsia"/>
        </w:rPr>
        <w:t>》基于权威数据与一手调研资料，系统分析了景泰蓝加工业行业的产业链结构、市场规模、需求特征及价格体系，客观呈现了景泰蓝加工业行业发展现状。报告科学预测了景泰蓝加工业市场前景与未来趋势，重点剖析了主要企业的竞争格局、市场集中度及品牌影响力。同时，通过对景泰蓝加工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景泰蓝加工业产业概述</w:t>
      </w:r>
      <w:r>
        <w:rPr>
          <w:rFonts w:hint="eastAsia"/>
        </w:rPr>
        <w:br/>
      </w:r>
      <w:r>
        <w:rPr>
          <w:rFonts w:hint="eastAsia"/>
        </w:rPr>
        <w:t>　　第一节 景泰蓝加工业产业定义</w:t>
      </w:r>
      <w:r>
        <w:rPr>
          <w:rFonts w:hint="eastAsia"/>
        </w:rPr>
        <w:br/>
      </w:r>
      <w:r>
        <w:rPr>
          <w:rFonts w:hint="eastAsia"/>
        </w:rPr>
        <w:t>　　第二节 景泰蓝加工业产业发展历程</w:t>
      </w:r>
      <w:r>
        <w:rPr>
          <w:rFonts w:hint="eastAsia"/>
        </w:rPr>
        <w:br/>
      </w:r>
      <w:r>
        <w:rPr>
          <w:rFonts w:hint="eastAsia"/>
        </w:rPr>
        <w:t>　　第三节 景泰蓝加工业分类情况</w:t>
      </w:r>
      <w:r>
        <w:rPr>
          <w:rFonts w:hint="eastAsia"/>
        </w:rPr>
        <w:br/>
      </w:r>
      <w:r>
        <w:rPr>
          <w:rFonts w:hint="eastAsia"/>
        </w:rPr>
        <w:t>　　第四节 景泰蓝加工业产业链分析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2024-2025年中国景泰蓝加工业行业发展环境分析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景泰蓝加工业行业经济环境分析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景泰蓝加工业行业政策环境分析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一、景泰蓝加工业行业相关政策</w:t>
      </w:r>
      <w:r>
        <w:rPr>
          <w:rFonts w:hint="eastAsia"/>
        </w:rPr>
        <w:br/>
      </w:r>
      <w:r>
        <w:rPr>
          <w:rFonts w:hint="eastAsia"/>
        </w:rPr>
        <w:t>　　　　二、景泰蓝加工业行业相关标准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中国景泰蓝加工业行业市场供需状况分析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中国景泰蓝加工业市场规模情况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中国景泰蓝加工业行业盈利情况分析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中国景泰蓝加工业市场需求状况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一、2019-2024年景泰蓝加工业市场需求情况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二、2025年景泰蓝加工业行业市场需求特点分析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三、2025-2031年景泰蓝加工业市场需求预测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中国景泰蓝加工业行业产量情况分析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一、2019-2024年景泰蓝加工业行业产量统计</w:t>
      </w:r>
      <w:r>
        <w:rPr>
          <w:rFonts w:hint="eastAsia"/>
        </w:rPr>
        <w:br/>
      </w:r>
      <w:r>
        <w:rPr>
          <w:rFonts w:hint="eastAsia"/>
        </w:rPr>
        <w:t>　　　　二、景泰蓝加工业行业产量特点分析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三、2025-2031年景泰蓝加工业行业产量预测</w:t>
      </w:r>
      <w:r>
        <w:rPr>
          <w:rFonts w:hint="eastAsia"/>
        </w:rPr>
        <w:br/>
      </w:r>
      <w:r>
        <w:rPr>
          <w:rFonts w:hint="eastAsia"/>
        </w:rPr>
        <w:t>　　第五节 景泰蓝加工业行业市场供需平衡状况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2024-2025年景泰蓝加工业行业技术发展现状及趋势分析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景泰蓝加工业行业技术发展现状分析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国内外景泰蓝加工业行业技术差异与原因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景泰蓝加工业行业技术发展方向、趋势预测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提升景泰蓝加工业行业技术能力策略建议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中国景泰蓝加工业行业进出口情况分析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景泰蓝加工业行业出口情况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一、2019-2024年景泰蓝加工业行业出口情况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三、2025-2031年景泰蓝加工业行业出口情况预测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景泰蓝加工业行业进口情况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一、2019-2024年景泰蓝加工业行业进口情况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三、2025-2031年景泰蓝加工业行业进口情况预测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景泰蓝加工业行业进出口面临的挑战及对策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2019-2024年中国景泰蓝加工业行业重点区域发展分析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一、中国景泰蓝加工业行业重点区域市场结构变化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二、**地区景泰蓝加工业行业发展分析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三、**地区景泰蓝加工业行业发展分析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四、**地区景泰蓝加工业行业发展分析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五、**地区景泰蓝加工业行业发展分析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六、**地区景泰蓝加工业行业发展分析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景泰蓝加工业行业上、下游市场分析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景泰蓝加工业行业上游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景泰蓝加工业行业下游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景泰蓝加工业行业竞争格局分析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景泰蓝加工业行业集中度分析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一、景泰蓝加工业市场集中度分析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二、景泰蓝加工业企业集中度分析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三、景泰蓝加工业区域集中度分析</w:t>
      </w:r>
      <w:r>
        <w:rPr>
          <w:rFonts w:hint="eastAsia"/>
        </w:rPr>
        <w:br/>
      </w:r>
      <w:r>
        <w:rPr>
          <w:rFonts w:hint="eastAsia"/>
        </w:rPr>
        <w:t>　　第二节 景泰蓝加工业行业竞争格局分析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一、2025年景泰蓝加工业行业竞争分析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二、2025年中外景泰蓝加工业产品竞争分析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三、2019-2024年中国景泰蓝加工业市场竞争分析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四、2025-2031年国内主要景泰蓝加工业企业动向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中国景泰蓝加工业行业重点企业竞争力分析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景泰蓝加工业重点企业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三、景泰蓝加工业企业经营状况</w:t>
      </w:r>
      <w:r>
        <w:rPr>
          <w:rFonts w:hint="eastAsia"/>
        </w:rPr>
        <w:br/>
      </w:r>
      <w:r>
        <w:rPr>
          <w:rFonts w:hint="eastAsia"/>
        </w:rPr>
        <w:t>　　　　四、景泰蓝加工业企业发展策略</w:t>
      </w:r>
      <w:r>
        <w:rPr>
          <w:rFonts w:hint="eastAsia"/>
        </w:rPr>
        <w:br/>
      </w:r>
      <w:r>
        <w:rPr>
          <w:rFonts w:hint="eastAsia"/>
        </w:rPr>
        <w:t>　　第二节 景泰蓝加工业重点企业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三、景泰蓝加工业企业经营状况</w:t>
      </w:r>
      <w:r>
        <w:rPr>
          <w:rFonts w:hint="eastAsia"/>
        </w:rPr>
        <w:br/>
      </w:r>
      <w:r>
        <w:rPr>
          <w:rFonts w:hint="eastAsia"/>
        </w:rPr>
        <w:t>　　　　四、景泰蓝加工业企业发展策略</w:t>
      </w:r>
      <w:r>
        <w:rPr>
          <w:rFonts w:hint="eastAsia"/>
        </w:rPr>
        <w:br/>
      </w:r>
      <w:r>
        <w:rPr>
          <w:rFonts w:hint="eastAsia"/>
        </w:rPr>
        <w:t>　　第三节 景泰蓝加工业重点企业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三、景泰蓝加工业企业经营状况</w:t>
      </w:r>
      <w:r>
        <w:rPr>
          <w:rFonts w:hint="eastAsia"/>
        </w:rPr>
        <w:br/>
      </w:r>
      <w:r>
        <w:rPr>
          <w:rFonts w:hint="eastAsia"/>
        </w:rPr>
        <w:t>　　　　四、景泰蓝加工业企业发展策略</w:t>
      </w:r>
      <w:r>
        <w:rPr>
          <w:rFonts w:hint="eastAsia"/>
        </w:rPr>
        <w:br/>
      </w:r>
      <w:r>
        <w:rPr>
          <w:rFonts w:hint="eastAsia"/>
        </w:rPr>
        <w:t>　　第四节 景泰蓝加工业重点企业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三、景泰蓝加工业企业经营状况</w:t>
      </w:r>
      <w:r>
        <w:rPr>
          <w:rFonts w:hint="eastAsia"/>
        </w:rPr>
        <w:br/>
      </w:r>
      <w:r>
        <w:rPr>
          <w:rFonts w:hint="eastAsia"/>
        </w:rPr>
        <w:t>　　　　四、景泰蓝加工业企业发展策略</w:t>
      </w:r>
      <w:r>
        <w:rPr>
          <w:rFonts w:hint="eastAsia"/>
        </w:rPr>
        <w:br/>
      </w:r>
      <w:r>
        <w:rPr>
          <w:rFonts w:hint="eastAsia"/>
        </w:rPr>
        <w:t>　　第五节 景泰蓝加工业重点企业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三、景泰蓝加工业企业经营状况</w:t>
      </w:r>
      <w:r>
        <w:rPr>
          <w:rFonts w:hint="eastAsia"/>
        </w:rPr>
        <w:br/>
      </w:r>
      <w:r>
        <w:rPr>
          <w:rFonts w:hint="eastAsia"/>
        </w:rPr>
        <w:t>　　　　四、景泰蓝加工业企业发展策略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景泰蓝加工业企业发展策略分析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景泰蓝加工业市场策略分析</w:t>
      </w:r>
      <w:r>
        <w:rPr>
          <w:rFonts w:hint="eastAsia"/>
        </w:rPr>
        <w:br/>
      </w:r>
      <w:r>
        <w:rPr>
          <w:rFonts w:hint="eastAsia"/>
        </w:rPr>
        <w:t>　　　　一、景泰蓝加工业价格策略分析</w:t>
      </w:r>
      <w:r>
        <w:rPr>
          <w:rFonts w:hint="eastAsia"/>
        </w:rPr>
        <w:br/>
      </w:r>
      <w:r>
        <w:rPr>
          <w:rFonts w:hint="eastAsia"/>
        </w:rPr>
        <w:t>　　　　二、景泰蓝加工业渠道策略分析</w:t>
      </w:r>
      <w:r>
        <w:rPr>
          <w:rFonts w:hint="eastAsia"/>
        </w:rPr>
        <w:br/>
      </w:r>
      <w:r>
        <w:rPr>
          <w:rFonts w:hint="eastAsia"/>
        </w:rPr>
        <w:t>　　第二节 景泰蓝加工业销售策略分析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提高景泰蓝加工业企业竞争力的策略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一、提高中国景泰蓝加工业企业核心竞争力的对策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二、济研：景泰蓝加工业企业提升竞争力的主要方向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三、影响景泰蓝加工业企业核心竞争力的因素及提升途径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四、提高景泰蓝加工业企业竞争力的策略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对我国景泰蓝加工业品牌的战略思考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一、景泰蓝加工业实施品牌战略的意义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二、景泰蓝加工业企业品牌的现状分析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三、我国景泰蓝加工业企业的品牌战略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四、景泰蓝加工业品牌战略管理的策略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景泰蓝加工业行业发展因素与投资风险分析预测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影响景泰蓝加工业行业发展主要因素分析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一、2025年影响景泰蓝加工业行业发展的不利因素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二、2025年影响景泰蓝加工业行业发展的稳定因素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三、2025年影响景泰蓝加工业行业发展的有利因素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四、2025年中国景泰蓝加工业行业发展面临的机遇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五、2025年中国景泰蓝加工业行业发展面临的挑战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景泰蓝加工业行业投资风险分析预测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一、2025-2031年景泰蓝加工业行业市场风险分析预测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二、2025-2031年景泰蓝加工业行业政策风险分析预测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三、2025-2031年景泰蓝加工业行业技术风险分析预测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四、2025-2031年景泰蓝加工业行业竞争风险分析预测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五、2025-2031年景泰蓝加工业行业管理风险分析预测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六、2025-2031年景泰蓝加工业行业其他风险分析预测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景泰蓝加工业行业投资情况与发展前景分析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2019-2024年景泰蓝加工业行业投资情况分析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一、2019-2024年景泰蓝加工业总体投资结构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二、2019-2024年景泰蓝加工业投资规模情况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三、2019-2024年景泰蓝加工业投资增速情况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四、2019-2024年景泰蓝加工业分地区投资分析</w:t>
      </w:r>
      <w:r>
        <w:rPr>
          <w:rFonts w:hint="eastAsia"/>
        </w:rPr>
        <w:br/>
      </w:r>
      <w:r>
        <w:rPr>
          <w:rFonts w:hint="eastAsia"/>
        </w:rPr>
        <w:t>　　第二节 景泰蓝加工业行业投资机会分析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一、景泰蓝加工业投资项目分析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二、可以投资的景泰蓝加工业模式</w:t>
      </w:r>
      <w:r>
        <w:rPr>
          <w:rFonts w:hint="eastAsia"/>
        </w:rPr>
        <w:br/>
      </w:r>
      <w:r>
        <w:rPr>
          <w:rFonts w:hint="eastAsia"/>
        </w:rPr>
        <w:t>　　　　三、2025年景泰蓝加工业投资机会分析</w:t>
      </w:r>
      <w:r>
        <w:rPr>
          <w:rFonts w:hint="eastAsia"/>
        </w:rPr>
        <w:br/>
      </w:r>
      <w:r>
        <w:rPr>
          <w:rFonts w:hint="eastAsia"/>
        </w:rPr>
        <w:t>　　　　四、2025年景泰蓝加工业投资新方向</w:t>
      </w:r>
      <w:r>
        <w:rPr>
          <w:rFonts w:hint="eastAsia"/>
        </w:rPr>
        <w:br/>
      </w:r>
      <w:r>
        <w:rPr>
          <w:rFonts w:hint="eastAsia"/>
        </w:rPr>
        <w:t>　　第三节 景泰蓝加工业行业发展前景分析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一、2025年景泰蓝加工业市场发展前景</w:t>
      </w:r>
      <w:r>
        <w:rPr>
          <w:rFonts w:hint="eastAsia"/>
        </w:rPr>
        <w:br/>
      </w:r>
      <w:r>
        <w:rPr>
          <w:rFonts w:hint="eastAsia"/>
        </w:rPr>
        <w:t>　　　　二、2025年景泰蓝加工业市场面临的发展商机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景泰蓝加工业市场预测及项目投资建议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中国景泰蓝加工业行业生产、营销企业投资运作模式分析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景泰蓝加工业行业外销与内销优势分析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2025-2031年中国景泰蓝加工业行业市场规模及增长趋势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2025-2031年中国景泰蓝加工业行业投资规模预测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2025-2031年景泰蓝加工业行业市场盈利预测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中~智~林~－景泰蓝加工业行业项目投资建议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一、景泰蓝加工业技术应用注意事项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二、景泰蓝加工业项目投资注意事项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三、景泰蓝加工业生产开发注意事项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四、景泰蓝加工业销售注意事项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景泰蓝加工业行业历程</w:t>
      </w:r>
      <w:r>
        <w:rPr>
          <w:rFonts w:hint="eastAsia"/>
        </w:rPr>
        <w:br/>
      </w:r>
      <w:r>
        <w:rPr>
          <w:rFonts w:hint="eastAsia"/>
        </w:rPr>
        <w:t>　　图表 景泰蓝加工业行业生命周期</w:t>
      </w:r>
      <w:r>
        <w:rPr>
          <w:rFonts w:hint="eastAsia"/>
        </w:rPr>
        <w:br/>
      </w:r>
      <w:r>
        <w:rPr>
          <w:rFonts w:hint="eastAsia"/>
        </w:rPr>
        <w:t>　　图表 景泰蓝加工业行业产业链分析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2019-2024年景泰蓝加工业行业市场容量分析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2025年中国景泰蓝加工业行业需求领域分布格局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2025年中国景泰蓝加工业进口国家及地区分析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2025年中国景泰蓝加工业出口国家及地区分析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2019-2024年中国景泰蓝加工业行业企业平均规模情况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**地区景泰蓝加工业市场规模及增长情况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景泰蓝加工业重点企业（二）经营情况分析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景泰蓝加工业重点企业（二）主要经济指标情况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景泰蓝加工业重点企业（三）成长能力情况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2025-2031年中国景泰蓝加工业行业产能预测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2025-2031年中国景泰蓝加工业行业产量预测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2025-2031年中国景泰蓝加工业市场需求量预测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2025-2031年中国景泰蓝加工业行业供需平衡预测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2025-2031年中国景泰蓝加工业行业市场容量预测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2025年中国景泰蓝加工业市场前景分析</w:t>
      </w:r>
      <w:r>
        <w:rPr>
          <w:rFonts w:hint="eastAsia"/>
        </w:rPr>
        <w:br/>
      </w:r>
      <w:r>
        <w:rPr>
          <w:rFonts w:hint="eastAsia"/>
        </w:rPr>
        <w:t>　　图表 2025年中国景泰蓝加工业发展趋势预测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0a6737b74a3a" w:history="1">
        <w:r>
          <w:rPr>
            <w:rStyle w:val="Hyperlink"/>
          </w:rPr>
          <w:t>2025-2031年中国景泰蓝加工业市场调研及发展趋势分析报告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c0a6737b74a3a" w:history="1">
        <w:r>
          <w:rPr>
            <w:rStyle w:val="Hyperlink"/>
          </w:rPr>
          <w:t>https://www.20087.com/8/83/JingTaiLanJiaGongYeShiChangDiaoChaBaoGao.html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热点：景泰蓝的制作工艺、景泰蓝工艺厂、黄金景泰蓝工艺、景泰蓝生产基地、什么是景泰蓝工艺、景泰蓝工艺技术、景泰蓝工艺简介、景泰蓝制作厂家、景泰蓝是哪的工艺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306dfd03f418f" w:history="1">
      <w:r>
        <w:rPr>
          <w:rStyle w:val="Hyperlink"/>
        </w:rPr>
        <w:t>2025-2031年中国景泰蓝加工业市场调研及发展趋势分析报告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ngTaiLanJiaGongYeShiChangDiaoChaBaoGao.html" TargetMode="External" Id="Rea5c0a6737b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ngTaiLanJiaGongYeShiChangDiaoChaBaoGao.html" TargetMode="External" Id="R223306dfd03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2024-12-24T23:32:00Z</dcterms:created>
  <dcterms:modified xsi:type="dcterms:W3CDTF">2024-12-25T00:32:00Z</dcterms:modified>
  <dc:subject>2025-2031年中国景泰蓝加工业市场调研及发展趋势分析报告</dc:subject>
  <dc:title>2025-2031年中国景泰蓝加工业市场调研及发展趋势分析报告</dc:title>
  <cp:keywords>2025-2031年中国景泰蓝加工业市场调研及发展趋势分析报告</cp:keywords>
  <dc:description>2025-2031年中国景泰蓝加工业市场调研及发展趋势分析报告</dc:description>
</cp:coreProperties>
</file>