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b067c3f1a48c9" w:history="1">
              <w:r>
                <w:rPr>
                  <w:rStyle w:val="Hyperlink"/>
                </w:rPr>
                <w:t>2025-2031年中国二手车电子商务市场研究与前景趋势报告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b067c3f1a48c9" w:history="1">
              <w:r>
                <w:rPr>
                  <w:rStyle w:val="Hyperlink"/>
                </w:rPr>
                <w:t>2025-2031年中国二手车电子商务市场研究与前景趋势报告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b067c3f1a48c9" w:history="1">
                <w:r>
                  <w:rPr>
                    <w:rStyle w:val="Hyperlink"/>
                  </w:rPr>
                  <w:t>https://www.20087.com/9/23/ErShouCheDianZiShangWuDeQianJingQuShi.html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车电子商务是以互联网平台为核心，通过线上信息发布、车况评估、在线交易、金融分期、物流配送等方式实现二手车买卖的新型商业模式。随着消费者购车观念转变与数字化消费习惯养成，二手车电商在信息透明化、交易便捷化、服务标准化等方面取得一定进展，部分平台引入AI估价、视频看车、远程检测、售后保障等手段提升用户体验。然而，行业内仍面临车源质量参差、信用体系不完善、售后服务不到位、行业标准缺失等问题，影响用户信任度与市场健康发展。</w:t>
      </w:r>
      <w:r>
        <w:rPr>
          <w:rFonts w:hint="eastAsia"/>
        </w:rPr>
        <w:br/>
      </w:r>
      <w:r>
        <w:rPr>
          <w:rFonts w:hint="eastAsia"/>
        </w:rPr>
        <w:t>　　未来，二手车电子商务将向全链条服务化、智能化、品牌化方向持续深化。人工智能与大数据分析的结合将进一步优化车辆估值模型、风险控制体系与用户画像匹配，提升交易精准度与成交率。同时，平台或将向上游延展至金融服务、保险、维修保养等后市场领域，打造一站式二手车生态闭环。政策层面或将加强对二手车流通环节的监管力度，推动建立全国统一的车辆历史信息查询系统与质量认证标准。企业也将在品牌建设、渠道下沉、用户运营等方面加大投入，提升平台公信力与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b067c3f1a48c9" w:history="1">
        <w:r>
          <w:rPr>
            <w:rStyle w:val="Hyperlink"/>
          </w:rPr>
          <w:t>2025-2031年中国二手车电子商务市场研究与前景趋势报告</w:t>
        </w:r>
      </w:hyperlink>
      <w:r>
        <w:rPr>
          <w:rFonts w:hint="eastAsia"/>
        </w:rPr>
        <w:t>》依托权威数据资源与长期市场监测，系统分析了二手车电子商务行业的市场规模、市场需求及产业链结构，深入探讨了二手车电子商务价格变动与细分市场特征。报告科学预测了二手车电子商务市场前景及未来发展趋势，重点剖析了行业集中度、竞争格局及重点企业的市场地位，并通过SWOT分析揭示了二手车电子商务行业机遇与潜在风险。报告为投资者及业内企业提供了全面的市场洞察与决策参考，助力把握二手车电子商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二手车电子商务产业概述</w:t>
      </w:r>
      <w:r>
        <w:rPr>
          <w:rFonts w:hint="eastAsia"/>
        </w:rPr>
        <w:br/>
      </w:r>
      <w:r>
        <w:rPr>
          <w:rFonts w:hint="eastAsia"/>
        </w:rPr>
        <w:t>　　第一节 二手车电子商务定义</w:t>
      </w:r>
      <w:r>
        <w:rPr>
          <w:rFonts w:hint="eastAsia"/>
        </w:rPr>
        <w:br/>
      </w:r>
      <w:r>
        <w:rPr>
          <w:rFonts w:hint="eastAsia"/>
        </w:rPr>
        <w:t>　　第二节 二手车电子商务行业特点</w:t>
      </w:r>
      <w:r>
        <w:rPr>
          <w:rFonts w:hint="eastAsia"/>
        </w:rPr>
        <w:br/>
      </w:r>
      <w:r>
        <w:rPr>
          <w:rFonts w:hint="eastAsia"/>
        </w:rPr>
        <w:t>　　第三节 二手车电子商务产业链分析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中国二手车电子商务行业运行环境分析</w:t>
      </w:r>
      <w:r>
        <w:rPr>
          <w:rFonts w:hint="eastAsia"/>
        </w:rPr>
        <w:br/>
      </w:r>
      <w:r>
        <w:rPr>
          <w:rFonts w:hint="eastAsia"/>
        </w:rPr>
        <w:t>　　第一节 二手车电子商务运行经济环境分析</w:t>
      </w:r>
      <w:r>
        <w:rPr>
          <w:rFonts w:hint="eastAsia"/>
        </w:rPr>
        <w:br/>
      </w:r>
      <w:r>
        <w:rPr>
          <w:rFonts w:hint="eastAsia"/>
        </w:rPr>
        <w:t>　　第二节 二手车电子商务产业政策环境分析</w:t>
      </w:r>
      <w:r>
        <w:rPr>
          <w:rFonts w:hint="eastAsia"/>
        </w:rPr>
        <w:br/>
      </w:r>
      <w:r>
        <w:rPr>
          <w:rFonts w:hint="eastAsia"/>
        </w:rPr>
        <w:t>　　　　一、二手车电子商务行业监管体制</w:t>
      </w:r>
      <w:r>
        <w:rPr>
          <w:rFonts w:hint="eastAsia"/>
        </w:rPr>
        <w:br/>
      </w:r>
      <w:r>
        <w:rPr>
          <w:rFonts w:hint="eastAsia"/>
        </w:rPr>
        <w:t>　　　　二、二手车电子商务行业主要法规</w:t>
      </w:r>
      <w:r>
        <w:rPr>
          <w:rFonts w:hint="eastAsia"/>
        </w:rPr>
        <w:br/>
      </w:r>
      <w:r>
        <w:rPr>
          <w:rFonts w:hint="eastAsia"/>
        </w:rPr>
        <w:t>　　　　三、主要二手车电子商务产业政策</w:t>
      </w:r>
      <w:r>
        <w:rPr>
          <w:rFonts w:hint="eastAsia"/>
        </w:rPr>
        <w:br/>
      </w:r>
      <w:r>
        <w:rPr>
          <w:rFonts w:hint="eastAsia"/>
        </w:rPr>
        <w:t>　　第三节 二手车电子商务产业社会环境分析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2024-2025年二手车电子商务行业技术发展现状及趋势分析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二手车电子商务行业技术发展现状分析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国内外二手车电子商务行业技术差距分析及差距形成的主要原因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二手车电子商务行业技术发展方向、趋势预测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提升二手车电子商务行业技术能力策略建议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全球二手车电子商务行业发展态势分析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全球二手车电子商务市场发展现状分析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国外主要国家二手车电子商务市场现状</w:t>
      </w:r>
      <w:r>
        <w:rPr>
          <w:rFonts w:hint="eastAsia"/>
        </w:rPr>
        <w:br/>
      </w:r>
      <w:r>
        <w:rPr>
          <w:rFonts w:hint="eastAsia"/>
        </w:rPr>
        <w:t>　　第三节 全球二手车电子商务行业发展趋势预测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中国二手车电子商务行业市场分析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2019-2024年中国二手车电子商务行业规模情况</w:t>
      </w:r>
      <w:r>
        <w:rPr>
          <w:rFonts w:hint="eastAsia"/>
        </w:rPr>
        <w:br/>
      </w:r>
      <w:r>
        <w:rPr>
          <w:rFonts w:hint="eastAsia"/>
        </w:rPr>
        <w:t>　　　　一、二手车电子商务行业市场规模情况分析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二、二手车电子商务行业单位规模情况</w:t>
      </w:r>
      <w:r>
        <w:rPr>
          <w:rFonts w:hint="eastAsia"/>
        </w:rPr>
        <w:br/>
      </w:r>
      <w:r>
        <w:rPr>
          <w:rFonts w:hint="eastAsia"/>
        </w:rPr>
        <w:t>　　　　三、二手车电子商务行业人员规模情况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2019-2024年中国二手车电子商务行业财务能力分析</w:t>
      </w:r>
      <w:r>
        <w:rPr>
          <w:rFonts w:hint="eastAsia"/>
        </w:rPr>
        <w:br/>
      </w:r>
      <w:r>
        <w:rPr>
          <w:rFonts w:hint="eastAsia"/>
        </w:rPr>
        <w:t>　　　　一、二手车电子商务行业盈利能力分析</w:t>
      </w:r>
      <w:r>
        <w:rPr>
          <w:rFonts w:hint="eastAsia"/>
        </w:rPr>
        <w:br/>
      </w:r>
      <w:r>
        <w:rPr>
          <w:rFonts w:hint="eastAsia"/>
        </w:rPr>
        <w:t>　　　　二、二手车电子商务行业偿债能力分析</w:t>
      </w:r>
      <w:r>
        <w:rPr>
          <w:rFonts w:hint="eastAsia"/>
        </w:rPr>
        <w:br/>
      </w:r>
      <w:r>
        <w:rPr>
          <w:rFonts w:hint="eastAsia"/>
        </w:rPr>
        <w:t>　　　　三、二手车电子商务行业营运能力分析</w:t>
      </w:r>
      <w:r>
        <w:rPr>
          <w:rFonts w:hint="eastAsia"/>
        </w:rPr>
        <w:br/>
      </w:r>
      <w:r>
        <w:rPr>
          <w:rFonts w:hint="eastAsia"/>
        </w:rPr>
        <w:t>　　　　四、二手车电子商务行业发展能力分析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2024-2025年中国二手车电子商务行业热点动态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2025年中国二手车电子商务行业面临的挑战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中国重点地区二手车电子商务行业市场调研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重点地区（一）二手车电子商务市场调研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重点地区（二）二手车电子商务市场调研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重点地区（三）二手车电子商务市场调研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重点地区（四）二手车电子商务市场调研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重点地区（五）二手车电子商务市场调研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中国二手车电子商务行业价格走势及影响因素分析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国内二手车电子商务行业价格回顾</w:t>
      </w:r>
      <w:r>
        <w:rPr>
          <w:rFonts w:hint="eastAsia"/>
        </w:rPr>
        <w:br/>
      </w:r>
      <w:r>
        <w:rPr>
          <w:rFonts w:hint="eastAsia"/>
        </w:rPr>
        <w:t>　　第二节 国内二手车电子商务行业价格走势预测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国内二手车电子商务行业价格影响因素分析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中国二手车电子商务行业客户调研</w:t>
      </w:r>
      <w:r>
        <w:rPr>
          <w:rFonts w:hint="eastAsia"/>
        </w:rPr>
        <w:br/>
      </w:r>
      <w:r>
        <w:rPr>
          <w:rFonts w:hint="eastAsia"/>
        </w:rPr>
        <w:t>　　　　一、二手车电子商务行业客户偏好调查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二、客户对二手车电子商务品牌的首要认知渠道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三、二手车电子商务品牌忠诚度调查</w:t>
      </w:r>
      <w:r>
        <w:rPr>
          <w:rFonts w:hint="eastAsia"/>
        </w:rPr>
        <w:br/>
      </w:r>
      <w:r>
        <w:rPr>
          <w:rFonts w:hint="eastAsia"/>
        </w:rPr>
        <w:t>　　　　四、二手车电子商务行业客户消费理念调研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中国二手车电子商务行业竞争格局分析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2024年二手车电子商务行业集中度分析</w:t>
      </w:r>
      <w:r>
        <w:rPr>
          <w:rFonts w:hint="eastAsia"/>
        </w:rPr>
        <w:br/>
      </w:r>
      <w:r>
        <w:rPr>
          <w:rFonts w:hint="eastAsia"/>
        </w:rPr>
        <w:t>　　　　一、二手车电子商务市场集中度分析</w:t>
      </w:r>
      <w:r>
        <w:rPr>
          <w:rFonts w:hint="eastAsia"/>
        </w:rPr>
        <w:br/>
      </w:r>
      <w:r>
        <w:rPr>
          <w:rFonts w:hint="eastAsia"/>
        </w:rPr>
        <w:t>　　　　二、二手车电子商务企业集中度分析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2024-2025年二手车电子商务行业竞争格局分析</w:t>
      </w:r>
      <w:r>
        <w:rPr>
          <w:rFonts w:hint="eastAsia"/>
        </w:rPr>
        <w:br/>
      </w:r>
      <w:r>
        <w:rPr>
          <w:rFonts w:hint="eastAsia"/>
        </w:rPr>
        <w:t>　　　　一、二手车电子商务行业竞争策略分析</w:t>
      </w:r>
      <w:r>
        <w:rPr>
          <w:rFonts w:hint="eastAsia"/>
        </w:rPr>
        <w:br/>
      </w:r>
      <w:r>
        <w:rPr>
          <w:rFonts w:hint="eastAsia"/>
        </w:rPr>
        <w:t>　　　　二、二手车电子商务行业竞争格局展望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三、我国二手车电子商务市场竞争趋势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二手车电子商务行业重点企业发展调研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二手车电子商务企业发展策略分析</w:t>
      </w:r>
      <w:r>
        <w:rPr>
          <w:rFonts w:hint="eastAsia"/>
        </w:rPr>
        <w:br/>
      </w:r>
      <w:r>
        <w:rPr>
          <w:rFonts w:hint="eastAsia"/>
        </w:rPr>
        <w:t>　　第一节 二手车电子商务市场策略分析</w:t>
      </w:r>
      <w:r>
        <w:rPr>
          <w:rFonts w:hint="eastAsia"/>
        </w:rPr>
        <w:br/>
      </w:r>
      <w:r>
        <w:rPr>
          <w:rFonts w:hint="eastAsia"/>
        </w:rPr>
        <w:t>　　　　一、二手车电子商务价格策略分析</w:t>
      </w:r>
      <w:r>
        <w:rPr>
          <w:rFonts w:hint="eastAsia"/>
        </w:rPr>
        <w:br/>
      </w:r>
      <w:r>
        <w:rPr>
          <w:rFonts w:hint="eastAsia"/>
        </w:rPr>
        <w:t>　　　　二、二手车电子商务渠道策略分析</w:t>
      </w:r>
      <w:r>
        <w:rPr>
          <w:rFonts w:hint="eastAsia"/>
        </w:rPr>
        <w:br/>
      </w:r>
      <w:r>
        <w:rPr>
          <w:rFonts w:hint="eastAsia"/>
        </w:rPr>
        <w:t>　　第二节 二手车电子商务销售策略分析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提高二手车电子商务企业竞争力的策略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一、提高中国二手车电子商务企业核心竞争力的对策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二、二手车电子商务企业提升竞争力的主要方向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三、影响二手车电子商务企业核心竞争力的因素及提升途径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四、提高二手车电子商务企业竞争力的策略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二手车电子商务行业投资风险与控制策略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二手车电子商务行业SWOT模型分析</w:t>
      </w:r>
      <w:r>
        <w:rPr>
          <w:rFonts w:hint="eastAsia"/>
        </w:rPr>
        <w:br/>
      </w:r>
      <w:r>
        <w:rPr>
          <w:rFonts w:hint="eastAsia"/>
        </w:rPr>
        <w:t>　　　　一、二手车电子商务行业优势分析</w:t>
      </w:r>
      <w:r>
        <w:rPr>
          <w:rFonts w:hint="eastAsia"/>
        </w:rPr>
        <w:br/>
      </w:r>
      <w:r>
        <w:rPr>
          <w:rFonts w:hint="eastAsia"/>
        </w:rPr>
        <w:t>　　　　二、二手车电子商务行业劣势分析</w:t>
      </w:r>
      <w:r>
        <w:rPr>
          <w:rFonts w:hint="eastAsia"/>
        </w:rPr>
        <w:br/>
      </w:r>
      <w:r>
        <w:rPr>
          <w:rFonts w:hint="eastAsia"/>
        </w:rPr>
        <w:t>　　　　三、二手车电子商务行业机会分析</w:t>
      </w:r>
      <w:r>
        <w:rPr>
          <w:rFonts w:hint="eastAsia"/>
        </w:rPr>
        <w:br/>
      </w:r>
      <w:r>
        <w:rPr>
          <w:rFonts w:hint="eastAsia"/>
        </w:rPr>
        <w:t>　　　　四、二手车电子商务行业风险分析</w:t>
      </w:r>
      <w:r>
        <w:rPr>
          <w:rFonts w:hint="eastAsia"/>
        </w:rPr>
        <w:br/>
      </w:r>
      <w:r>
        <w:rPr>
          <w:rFonts w:hint="eastAsia"/>
        </w:rPr>
        <w:t>　　第二节 二手车电子商务行业投资风险及控制策略分析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一、二手车电子商务市场风险及控制策略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二、二手车电子商务行业政策风险及控制策略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三、二手车电子商务行业经营风险及控制策略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四、二手车电子商务同业竞争风险及控制策略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五、二手车电子商务行业其他风险及控制策略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2025-2031年中国二手车电子商务行业投资潜力及发展趋势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2025-2031年二手车电子商务行业投资潜力分析</w:t>
      </w:r>
      <w:r>
        <w:rPr>
          <w:rFonts w:hint="eastAsia"/>
        </w:rPr>
        <w:br/>
      </w:r>
      <w:r>
        <w:rPr>
          <w:rFonts w:hint="eastAsia"/>
        </w:rPr>
        <w:t>　　　　一、二手车电子商务行业重点可投资领域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二、二手车电子商务行业目标市场需求潜力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三、二手车电子商务行业投资潜力综合评判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(中智^林)2025-2031年中国二手车电子商务行业发展趋势分析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一、2025年二手车电子商务市场前景分析</w:t>
      </w:r>
      <w:r>
        <w:rPr>
          <w:rFonts w:hint="eastAsia"/>
        </w:rPr>
        <w:br/>
      </w:r>
      <w:r>
        <w:rPr>
          <w:rFonts w:hint="eastAsia"/>
        </w:rPr>
        <w:t>　　　　二、2025年二手车电子商务发展趋势预测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三、2025-2031年我国二手车电子商务行业发展剖析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五、未来二手车电子商务行业发展变局剖析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二手车电子商务行业历程</w:t>
      </w:r>
      <w:r>
        <w:rPr>
          <w:rFonts w:hint="eastAsia"/>
        </w:rPr>
        <w:br/>
      </w:r>
      <w:r>
        <w:rPr>
          <w:rFonts w:hint="eastAsia"/>
        </w:rPr>
        <w:t>　　图表 二手车电子商务行业生命周期</w:t>
      </w:r>
      <w:r>
        <w:rPr>
          <w:rFonts w:hint="eastAsia"/>
        </w:rPr>
        <w:br/>
      </w:r>
      <w:r>
        <w:rPr>
          <w:rFonts w:hint="eastAsia"/>
        </w:rPr>
        <w:t>　　图表 二手车电子商务行业产业链分析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2019-2024年二手车电子商务行业市场容量统计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2019-2024年中国二手车电子商务行业市场规模及增长情况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2019-2024年中国二手车电子商务行业销售收入分析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2019-2024年中国二手车电子商务行业盈利情况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2019-2024年中国二手车电子商务行业利润总额分析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2019-2024年中国二手车电子商务行业企业数量情况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2019-2024年中国二手车电子商务行业企业平均规模情况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2019-2024年中国二手车电子商务行业竞争力分析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2019-2024年中国二手车电子商务行业盈利能力分析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2019-2024年中国二手车电子商务行业运营能力分析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2019-2024年中国二手车电子商务行业偿债能力分析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2019-2024年中国二手车电子商务行业发展能力分析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2019-2024年中国二手车电子商务行业经营效益分析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**地区二手车电子商务市场规模及增长情况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**地区二手车电子商务行业市场需求情况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**地区二手车电子商务市场规模及增长情况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**地区二手车电子商务行业市场需求情况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**地区二手车电子商务市场规模及增长情况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**地区二手车电子商务行业市场需求情况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二手车电子商务重点企业（一）基本信息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二手车电子商务重点企业（一）经营情况分析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二手车电子商务重点企业（一）盈利能力情况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二手车电子商务重点企业（一）偿债能力情况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二手车电子商务重点企业（一）运营能力情况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二手车电子商务重点企业（一）成长能力情况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二手车电子商务重点企业（二）基本信息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二手车电子商务重点企业（二）经营情况分析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二手车电子商务重点企业（二）盈利能力情况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二手车电子商务重点企业（二）偿债能力情况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二手车电子商务重点企业（二）运营能力情况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二手车电子商务重点企业（二）成长能力情况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2025-2031年中国二手车电子商务行业市场容量预测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2025-2031年中国二手车电子商务行业市场规模预测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2025-2031年中国二手车电子商务市场前景分析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2025-2031年中国二手车电子商务行业发展趋势预测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b067c3f1a48c9" w:history="1">
        <w:r>
          <w:rPr>
            <w:rStyle w:val="Hyperlink"/>
          </w:rPr>
          <w:t>2025-2031年中国二手车电子商务市场研究与前景趋势报告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b067c3f1a48c9" w:history="1">
        <w:r>
          <w:rPr>
            <w:rStyle w:val="Hyperlink"/>
          </w:rPr>
          <w:t>https://www.20087.com/9/23/ErShouCheDianZiShangWuDeQianJingQuShi.html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热点：汽车二手车网、二手车电子商务采取哪些营销策略、二手车源、二手车电子商务商业模式包括、销售二手车、二手车电子商务论文、二手车业务、二手车电子商务市场现状、二手车专业网站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3ecc89d8b4282" w:history="1">
      <w:r>
        <w:rPr>
          <w:rStyle w:val="Hyperlink"/>
        </w:rPr>
        <w:t>2025-2031年中国二手车电子商务市场研究与前景趋势报告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ErShouCheDianZiShangWuDeQianJingQuShi.html" TargetMode="External" Id="Ra8ab067c3f1a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ErShouCheDianZiShangWuDeQianJingQuShi.html" TargetMode="External" Id="R3353ecc89d8b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2025-10-05T01:09:18Z</dcterms:created>
  <dcterms:modified xsi:type="dcterms:W3CDTF">2025-10-05T02:09:18Z</dcterms:modified>
  <dc:subject>2025-2031年中国二手车电子商务市场研究与前景趋势报告</dc:subject>
  <dc:title>2025-2031年中国二手车电子商务市场研究与前景趋势报告</dc:title>
  <cp:keywords>2025-2031年中国二手车电子商务市场研究与前景趋势报告</cp:keywords>
  <dc:description>2025-2031年中国二手车电子商务市场研究与前景趋势报告</dc:description>
</cp:coreProperties>
</file>