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70edbe4994edc" w:history="1">
              <w:r>
                <w:rPr>
                  <w:rStyle w:val="Hyperlink"/>
                </w:rPr>
                <w:t>2026-2032年全球与中国动态建筑照明市场研究及行业前景分析报告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70edbe4994edc" w:history="1">
              <w:r>
                <w:rPr>
                  <w:rStyle w:val="Hyperlink"/>
                </w:rPr>
                <w:t>2026-2032年全球与中国动态建筑照明市场研究及行业前景分析报告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70edbe4994edc" w:history="1">
                <w:r>
                  <w:rPr>
                    <w:rStyle w:val="Hyperlink"/>
                  </w:rPr>
                  <w:t>https://www.20087.com/0/75/DongTaiJianZhuZhaoMingShiChangQianJingFenXi.html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建筑照明通过可编程LED系统实现色彩、亮度与节奏的实时变化，广泛应用于地标建筑、商业综合体及文化场馆外立面，强调IP防护等级、混色均匀性及远程集群控制能力。系统普遍支持DMX512、Art-Net等协议，并集成光感、时钟或互动传感器以响应环境或人流。设计师高度关注灯具光学精度、长期户外使用下的色漂移控制及内容创作工具友好性。然而，复杂动态效果易引发光污染争议；部分项目缺乏统一管理平台，导致能耗失控或内容混乱。</w:t>
      </w:r>
      <w:r>
        <w:rPr>
          <w:rFonts w:hint="eastAsia"/>
        </w:rPr>
        <w:br/>
      </w:r>
      <w:r>
        <w:rPr>
          <w:rFonts w:hint="eastAsia"/>
        </w:rPr>
        <w:t>　　未来，动态建筑照明将向人本交互、碳感知运行与城市数字孪生融合。市场调研网认为，AI生成内容匹配节气、事件或社区情绪；光生物安全算法限制夜间蓝光强度。系统接入城市能源网络，根据电网负荷动态调光；光伏一体化灯具实现局部能源自给。在元宇宙城市界面中，建筑表皮成为信息投影与公众参与的媒介。最终，动态建筑照明将从视觉装饰手段升级为融合城市叙事、环境责任与数字公共空间营造的新一代建筑智能表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370edbe4994edc" w:history="1">
        <w:r>
          <w:rPr>
            <w:rStyle w:val="Hyperlink"/>
          </w:rPr>
          <w:t>2026-2032年全球与中国动态建筑照明市场研究及行业前景分析报告</w:t>
        </w:r>
      </w:hyperlink>
      <w:r>
        <w:rPr>
          <w:rFonts w:hint="eastAsia"/>
        </w:rPr>
        <w:t>》，2025年动态建筑照明行业市场规模达 亿元，预计2032年市场规模将达 亿元，期间年均复合增长率（CAGR）达 %。报告依托权威数据资源与长期市场监测，系统分析了动态建筑照明行业的市场规模、市场需求及产业链结构，深入探讨了动态建筑照明价格变动与细分市场特征。报告科学预测了动态建筑照明市场前景及未来发展趋势，重点剖析了行业集中度、竞争格局及重点企业的市场地位，并通过SWOT分析揭示了动态建筑照明行业机遇与潜在风险。报告为投资者及业内企业提供了全面的市场洞察与决策参考，助力把握动态建筑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全球市场动态建筑照明市场总体规模</w:t>
      </w:r>
      <w:r>
        <w:rPr>
          <w:rFonts w:hint="eastAsia"/>
        </w:rPr>
        <w:br/>
      </w:r>
      <w:r>
        <w:rPr>
          <w:rFonts w:hint="eastAsia"/>
        </w:rPr>
        <w:t>　　1.4 中国市场动态建筑照明市场总体规模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动态建筑照明行业发展总体概况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动态建筑照明行业发展主要特点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动态建筑照明行业发展影响因素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动态建筑照明有利因素</w:t>
      </w:r>
      <w:r>
        <w:rPr>
          <w:rFonts w:hint="eastAsia"/>
        </w:rPr>
        <w:br/>
      </w:r>
      <w:r>
        <w:rPr>
          <w:rFonts w:hint="eastAsia"/>
        </w:rPr>
        <w:t>　　　　1.5.3 .2 动态建筑照明不利因素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全球市场，近三年动态建筑照明主要企业占有率及排名（按收入）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动态建筑照明主要企业在国际市场占有率（按收入，2023-2026）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2025年动态建筑照明主要企业在国际市场排名（按收入）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全球市场主要企业动态建筑照明销售收入（2023-2026）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中国市场，近三年动态建筑照明主要企业占有率及排名（按收入）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动态建筑照明主要企业在中国市场占有率（按收入，2023-2026）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2025年动态建筑照明主要企业在中国市场排名（按收入）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中国市场主要企业动态建筑照明销售收入（2023-2026）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全球主要厂商动态建筑照明总部及产地分布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全球主要厂商成立时间及动态建筑照明商业化日期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全球主要厂商动态建筑照明产品类型及应用</w:t>
      </w:r>
      <w:r>
        <w:rPr>
          <w:rFonts w:hint="eastAsia"/>
        </w:rPr>
        <w:br/>
      </w:r>
      <w:r>
        <w:rPr>
          <w:rFonts w:hint="eastAsia"/>
        </w:rPr>
        <w:t>　　2.6 动态建筑照明行业集中度、竞争程度分析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动态建筑照明行业集中度分析：2025年全球Top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全球动态建筑照明第一梯队、第二梯队和第三梯队厂商（品牌）及市场份额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全球动态建筑照明主要地区分析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全球主要地区动态建筑照明市场规模分析：2021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全球主要地区动态建筑照明销售额及份额（2021-2026）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全球主要地区动态建筑照明销售额及份额预测（2027-2032）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变色LED照明</w:t>
      </w:r>
      <w:r>
        <w:rPr>
          <w:rFonts w:hint="eastAsia"/>
        </w:rPr>
        <w:br/>
      </w:r>
      <w:r>
        <w:rPr>
          <w:rFonts w:hint="eastAsia"/>
        </w:rPr>
        <w:t>　　　　4.1.2 可调白光照明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按产品类型细分，全球动态建筑照明销售额对比（2021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按产品类型细分，全球动态建筑照明销售额预测（2027-2032）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按产品类型细分，中国动态建筑照明销售额预测（2027-2032）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室内</w:t>
      </w:r>
      <w:r>
        <w:rPr>
          <w:rFonts w:hint="eastAsia"/>
        </w:rPr>
        <w:br/>
      </w:r>
      <w:r>
        <w:rPr>
          <w:rFonts w:hint="eastAsia"/>
        </w:rPr>
        <w:t>　　　　5.1.2 室外</w:t>
      </w:r>
      <w:r>
        <w:rPr>
          <w:rFonts w:hint="eastAsia"/>
        </w:rPr>
        <w:br/>
      </w:r>
      <w:r>
        <w:rPr>
          <w:rFonts w:hint="eastAsia"/>
        </w:rPr>
        <w:t>　　5.2 按应用细分，全球动态建筑照明销售额对比（2021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按应用细分，全球动态建筑照明销售额预测（2027-2032）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中国不同应用动态建筑照明销售额及预测（2021-2032）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中国不同应用动态建筑照明销售额及市场份额（2021-2026）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中国不同应用动态建筑照明销售额预测（2027-2032）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动态建筑照明行业发展趋势</w:t>
      </w:r>
      <w:r>
        <w:rPr>
          <w:rFonts w:hint="eastAsia"/>
        </w:rPr>
        <w:br/>
      </w:r>
      <w:r>
        <w:rPr>
          <w:rFonts w:hint="eastAsia"/>
        </w:rPr>
        <w:t>　　7.2 动态建筑照明行业主要驱动因素</w:t>
      </w:r>
      <w:r>
        <w:rPr>
          <w:rFonts w:hint="eastAsia"/>
        </w:rPr>
        <w:br/>
      </w:r>
      <w:r>
        <w:rPr>
          <w:rFonts w:hint="eastAsia"/>
        </w:rPr>
        <w:t>　　7.3 动态建筑照明中国企业SWOT分析</w:t>
      </w:r>
      <w:r>
        <w:rPr>
          <w:rFonts w:hint="eastAsia"/>
        </w:rPr>
        <w:br/>
      </w:r>
      <w:r>
        <w:rPr>
          <w:rFonts w:hint="eastAsia"/>
        </w:rPr>
        <w:t>　　7.4 中国动态建筑照明行业政策环境分析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动态建筑照明行业产业链简介</w:t>
      </w:r>
      <w:r>
        <w:rPr>
          <w:rFonts w:hint="eastAsia"/>
        </w:rPr>
        <w:br/>
      </w:r>
      <w:r>
        <w:rPr>
          <w:rFonts w:hint="eastAsia"/>
        </w:rPr>
        <w:t>　　　　8.1.1 动态建筑照明行业供应链分析</w:t>
      </w:r>
      <w:r>
        <w:rPr>
          <w:rFonts w:hint="eastAsia"/>
        </w:rPr>
        <w:br/>
      </w:r>
      <w:r>
        <w:rPr>
          <w:rFonts w:hint="eastAsia"/>
        </w:rPr>
        <w:t>　　　　8.1.2 动态建筑照明主要原料及供应情况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动态建筑照明行业主要下游客户</w:t>
      </w:r>
      <w:r>
        <w:rPr>
          <w:rFonts w:hint="eastAsia"/>
        </w:rPr>
        <w:br/>
      </w:r>
      <w:r>
        <w:rPr>
          <w:rFonts w:hint="eastAsia"/>
        </w:rPr>
        <w:t>　　8.2 动态建筑照明行业采购模式</w:t>
      </w:r>
      <w:r>
        <w:rPr>
          <w:rFonts w:hint="eastAsia"/>
        </w:rPr>
        <w:br/>
      </w:r>
      <w:r>
        <w:rPr>
          <w:rFonts w:hint="eastAsia"/>
        </w:rPr>
        <w:t>　　8.3 动态建筑照明行业生产模式</w:t>
      </w:r>
      <w:r>
        <w:rPr>
          <w:rFonts w:hint="eastAsia"/>
        </w:rPr>
        <w:br/>
      </w:r>
      <w:r>
        <w:rPr>
          <w:rFonts w:hint="eastAsia"/>
        </w:rPr>
        <w:t>　　8.4 动态建筑照明行业销售模式及销售渠道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动态建筑照明行业发展主要特点</w:t>
      </w:r>
      <w:r>
        <w:rPr>
          <w:rFonts w:hint="eastAsia"/>
        </w:rPr>
        <w:br/>
      </w:r>
      <w:r>
        <w:rPr>
          <w:rFonts w:hint="eastAsia"/>
        </w:rPr>
        <w:t>　　表 2： 动态建筑照明行业发展有利因素分析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动态建筑照明行业发展不利因素分析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进入动态建筑照明行业壁垒</w:t>
      </w:r>
      <w:r>
        <w:rPr>
          <w:rFonts w:hint="eastAsia"/>
        </w:rPr>
        <w:br/>
      </w:r>
      <w:r>
        <w:rPr>
          <w:rFonts w:hint="eastAsia"/>
        </w:rPr>
        <w:t>　　表 5： 动态建筑照明主要企业在国际市场占有率（按收入，2023-2026）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2025年动态建筑照明主要企业在国际市场排名（按收入）&amp;（万元）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全球市场主要企业动态建筑照明销售收入（2023-2026）&amp;（万元）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动态建筑照明主要企业在中国市场占有率（按收入，2023-2026）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2025年动态建筑照明主要企业在中国市场排名（按收入）&amp;（万元）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中国市场主要企业动态建筑照明销售收入（2023-2026）&amp;（万元）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全球主要厂商动态建筑照明总部及产地分布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全球主要厂商成立时间及动态建筑照明商业化日期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全球主要厂商动态建筑照明产品类型及应用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2025年全球动态建筑照明主要厂商市场地位（第一梯队、第二梯队和第三梯队）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全球动态建筑照明市场投资、并购等现状分析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全球主要地区动态建筑照明销售额：（2021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全球主要地区动态建筑照明销售额及份额列表（2021-2026）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全球主要地区动态建筑照明销售额及份额列表预测（2027-2032）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变色LED照明主要企业列表</w:t>
      </w:r>
      <w:r>
        <w:rPr>
          <w:rFonts w:hint="eastAsia"/>
        </w:rPr>
        <w:br/>
      </w:r>
      <w:r>
        <w:rPr>
          <w:rFonts w:hint="eastAsia"/>
        </w:rPr>
        <w:t>　　表 22： 可调白光照明主要企业列表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按产品类型细分，全球动态建筑照明销售额及增长率对比（2021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按产品类型细分，全球动态建筑照明销售额市场份额预测（2027-2032）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按产品类型细分，中国动态建筑照明销售额市场份额预测（2027-2032）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按应用细分，全球动态建筑照明销售额及增长率对比（2021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按应用细分，全球动态建筑照明市场份额预测（2027-2032）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中国不同应用动态建筑照明销售额（2021-2026）&amp;（万元）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中国不同应用动态建筑照明销售额市场份额列表（2021-2026）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中国不同应用动态建筑照明销售额预测（2027-2032）&amp;（万元）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中国不同应用动态建筑照明销售额市场份额预测（2027-2032）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重点企业（19）公司信息、总部、动态建筑照明市场地位以及主要的竞争对手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动态建筑照明产品及服务介绍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动态建筑照明收入及毛利率（2021-2026）&amp;（万元）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动态建筑照明行业发展趋势</w:t>
      </w:r>
      <w:r>
        <w:rPr>
          <w:rFonts w:hint="eastAsia"/>
        </w:rPr>
        <w:br/>
      </w:r>
      <w:r>
        <w:rPr>
          <w:rFonts w:hint="eastAsia"/>
        </w:rPr>
        <w:t>　　表 137： 动态建筑照明行业主要驱动因素</w:t>
      </w:r>
      <w:r>
        <w:rPr>
          <w:rFonts w:hint="eastAsia"/>
        </w:rPr>
        <w:br/>
      </w:r>
      <w:r>
        <w:rPr>
          <w:rFonts w:hint="eastAsia"/>
        </w:rPr>
        <w:t>　　表 138： 动态建筑照明行业供应链分析</w:t>
      </w:r>
      <w:r>
        <w:rPr>
          <w:rFonts w:hint="eastAsia"/>
        </w:rPr>
        <w:br/>
      </w:r>
      <w:r>
        <w:rPr>
          <w:rFonts w:hint="eastAsia"/>
        </w:rPr>
        <w:t>　　表 139： 动态建筑照明上游原料供应商</w:t>
      </w:r>
      <w:r>
        <w:rPr>
          <w:rFonts w:hint="eastAsia"/>
        </w:rPr>
        <w:br/>
      </w:r>
      <w:r>
        <w:rPr>
          <w:rFonts w:hint="eastAsia"/>
        </w:rPr>
        <w:t>　　表 140： 动态建筑照明行业主要下游客户</w:t>
      </w:r>
      <w:r>
        <w:rPr>
          <w:rFonts w:hint="eastAsia"/>
        </w:rPr>
        <w:br/>
      </w:r>
      <w:r>
        <w:rPr>
          <w:rFonts w:hint="eastAsia"/>
        </w:rPr>
        <w:t>　　表 141： 动态建筑照明典型经销商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t>　　表 144：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动态建筑照明产品图片</w:t>
      </w:r>
      <w:r>
        <w:rPr>
          <w:rFonts w:hint="eastAsia"/>
        </w:rPr>
        <w:br/>
      </w:r>
      <w:r>
        <w:rPr>
          <w:rFonts w:hint="eastAsia"/>
        </w:rPr>
        <w:t>　　图 2： 全球市场动态建筑照明市场规模，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全球动态建筑照明市场销售额预测：（万元）&amp;（2021-2032）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中国市场动态建筑照明销售额及未来趋势（2021-2032）&amp;（万元）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2025年全球前五大厂商动态建筑照明市场份额</w:t>
      </w:r>
      <w:r>
        <w:rPr>
          <w:rFonts w:hint="eastAsia"/>
        </w:rPr>
        <w:br/>
      </w:r>
      <w:r>
        <w:rPr>
          <w:rFonts w:hint="eastAsia"/>
        </w:rPr>
        <w:t>　　图 6： 2025年全球动态建筑照明第一梯队、第二梯队和第三梯队厂商及市场份额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全球主要地区动态建筑照明销售额市场份额（2021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中东动态建筑照明销售额及预测（2021-2032）&amp;（万元）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变色LED照明 产品图片</w:t>
      </w:r>
      <w:r>
        <w:rPr>
          <w:rFonts w:hint="eastAsia"/>
        </w:rPr>
        <w:br/>
      </w:r>
      <w:r>
        <w:rPr>
          <w:rFonts w:hint="eastAsia"/>
        </w:rPr>
        <w:t>　　图 17： 全球变色LED照明规模及增长率（2021-2032）&amp;（万元）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可调白光照明产品图片</w:t>
      </w:r>
      <w:r>
        <w:rPr>
          <w:rFonts w:hint="eastAsia"/>
        </w:rPr>
        <w:br/>
      </w:r>
      <w:r>
        <w:rPr>
          <w:rFonts w:hint="eastAsia"/>
        </w:rPr>
        <w:t>　　图 19： 全球可调白光照明规模及增长率（2021-2032）&amp;（万元）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按产品类型细分，全球动态建筑照明市场份额2025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按产品类型细分，全球动态建筑照明市场份额2021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按产品类型细分，全球动态建筑照明市场份额预测2026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按产品类型细分，中国动态建筑照明市场份额2021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按产品类型细分，中国动态建筑照明市场份额预测2026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室内</w:t>
      </w:r>
      <w:r>
        <w:rPr>
          <w:rFonts w:hint="eastAsia"/>
        </w:rPr>
        <w:br/>
      </w:r>
      <w:r>
        <w:rPr>
          <w:rFonts w:hint="eastAsia"/>
        </w:rPr>
        <w:t>　　图 28： 室外</w:t>
      </w:r>
      <w:r>
        <w:rPr>
          <w:rFonts w:hint="eastAsia"/>
        </w:rPr>
        <w:br/>
      </w:r>
      <w:r>
        <w:rPr>
          <w:rFonts w:hint="eastAsia"/>
        </w:rPr>
        <w:t>　　图 29： 按应用细分，全球动态建筑照明市场份额2025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按应用细分，全球动态建筑照明市场份额2021 &amp; 2025</w:t>
      </w:r>
      <w:r>
        <w:rPr>
          <w:rFonts w:hint="eastAsia"/>
        </w:rPr>
        <w:br/>
      </w:r>
      <w:r>
        <w:rPr>
          <w:rFonts w:hint="eastAsia"/>
        </w:rPr>
        <w:t>　　图 31： 动态建筑照明中国企业SWOT分析</w:t>
      </w:r>
      <w:r>
        <w:rPr>
          <w:rFonts w:hint="eastAsia"/>
        </w:rPr>
        <w:br/>
      </w:r>
      <w:r>
        <w:rPr>
          <w:rFonts w:hint="eastAsia"/>
        </w:rPr>
        <w:t>　　图 32： 动态建筑照明产业链</w:t>
      </w:r>
      <w:r>
        <w:rPr>
          <w:rFonts w:hint="eastAsia"/>
        </w:rPr>
        <w:br/>
      </w:r>
      <w:r>
        <w:rPr>
          <w:rFonts w:hint="eastAsia"/>
        </w:rPr>
        <w:t>　　图 33： 动态建筑照明行业采购模式分析</w:t>
      </w:r>
      <w:r>
        <w:rPr>
          <w:rFonts w:hint="eastAsia"/>
        </w:rPr>
        <w:br/>
      </w:r>
      <w:r>
        <w:rPr>
          <w:rFonts w:hint="eastAsia"/>
        </w:rPr>
        <w:t>　　图 34： 动态建筑照明行业生产模式</w:t>
      </w:r>
      <w:r>
        <w:rPr>
          <w:rFonts w:hint="eastAsia"/>
        </w:rPr>
        <w:br/>
      </w:r>
      <w:r>
        <w:rPr>
          <w:rFonts w:hint="eastAsia"/>
        </w:rPr>
        <w:t>　　图 35： 动态建筑照明行业销售模式分析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70edbe4994edc" w:history="1">
        <w:r>
          <w:rPr>
            <w:rStyle w:val="Hyperlink"/>
          </w:rPr>
          <w:t>2026-2032年全球与中国动态建筑照明市场研究及行业前景分析报告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70edbe4994edc" w:history="1">
        <w:r>
          <w:rPr>
            <w:rStyle w:val="Hyperlink"/>
          </w:rPr>
          <w:t>https://www.20087.com/0/75/DongTaiJianZhuZhaoMingShiChangQianJingFenXi.html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9bb02feb74f5a" w:history="1">
      <w:r>
        <w:rPr>
          <w:rStyle w:val="Hyperlink"/>
        </w:rPr>
        <w:t>2026-2032年全球与中国动态建筑照明市场研究及行业前景分析报告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ongTaiJianZhuZhaoMingShiChangQianJingFenXi.html" TargetMode="External" Id="R16370edbe499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ongTaiJianZhuZhaoMingShiChangQianJingFenXi.html" TargetMode="External" Id="R45a9bb02feb7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2026-03-27T06:40:58Z</dcterms:created>
  <dcterms:modified xsi:type="dcterms:W3CDTF">2026-03-27T07:40:58Z</dcterms:modified>
  <dc:subject>2026-2032年全球与中国动态建筑照明市场研究及行业前景分析报告</dc:subject>
  <dc:title>2026-2032年全球与中国动态建筑照明市场研究及行业前景分析报告</dc:title>
  <cp:keywords>2026-2032年全球与中国动态建筑照明市场研究及行业前景分析报告</cp:keywords>
  <dc:description>2026-2032年全球与中国动态建筑照明市场研究及行业前景分析报告</dc:description>
</cp:coreProperties>
</file>