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cb3b166974f8e" w:history="1">
              <w:r>
                <w:rPr>
                  <w:rStyle w:val="Hyperlink"/>
                </w:rPr>
                <w:t>2026-2032年中国背光横幅行业发展现状分析及前景趋势报告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cb3b166974f8e" w:history="1">
              <w:r>
                <w:rPr>
                  <w:rStyle w:val="Hyperlink"/>
                </w:rPr>
                <w:t>2026-2032年中国背光横幅行业发展现状分析及前景趋势报告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cb3b166974f8e" w:history="1">
                <w:r>
                  <w:rPr>
                    <w:rStyle w:val="Hyperlink"/>
                  </w:rPr>
                  <w:t>https://www.20087.com/1/85/BeiGuangHengFuHangYeFaZhanQianJing.html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横幅是一种兼具广告展示与照明功能的视觉传播媒介，广泛应用于商场导视、展览展示、连锁门店招牌及公共信息发布场景。该产品通常由透光柔性材料（如PVC软膜、PET灯箱布）与LED灯条或侧发光导光板组合而成，具备均匀发光、色彩鲜艳、安装便捷及低功耗等优势。目前，背光横幅技术聚焦于提升亮度均匀性、色域表现及户外耐候性，部分高端产品引入RGB可变色LED与智能调光系统，支持动态内容切换。在夜间经济与沉浸式商业空间兴起背景下，背光横幅正从静态标识向互动媒体载体演进。然而，在长期高亮运行下，LED光衰、材料黄变及散热不良导致的局部过热仍是影响寿命的主要因素。</w:t>
      </w:r>
      <w:r>
        <w:rPr>
          <w:rFonts w:hint="eastAsia"/>
        </w:rPr>
        <w:br/>
      </w:r>
      <w:r>
        <w:rPr>
          <w:rFonts w:hint="eastAsia"/>
        </w:rPr>
        <w:t>　　未来，背光横幅将深度融合数字内容、节能技术与可持续材料。Mini-LED或Micro-LED光源将实现更高对比度与局部调光，支持HDR级视觉效果。光伏薄膜集成设计可实现部分自供电，适用于户外临时展陈。在环保法规驱动下，无卤阻燃、可回收基材及低蓝光LED将成为标准配置。此外，结合NFC或AR技术的智能横幅可提供扫码互动、虚拟导购等增值服务。长远来看，背光横幅将从传统广告媒介转型为集信息传递、氛围营造与用户交互于一体的智能空间界面，在新零售与智慧城市场景中持续焕发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cb3b166974f8e" w:history="1">
        <w:r>
          <w:rPr>
            <w:rStyle w:val="Hyperlink"/>
          </w:rPr>
          <w:t>2026-2032年中国背光横幅行业发展现状分析及前景趋势报告</w:t>
        </w:r>
      </w:hyperlink>
      <w:r>
        <w:rPr>
          <w:rFonts w:hint="eastAsia"/>
        </w:rPr>
        <w:t>》系统分析了背光横幅行业的市场规模、市场需求及价格波动，深入探讨了背光横幅产业链关键环节及各细分市场特点。报告基于权威数据，科学预测了背光横幅市场前景与发展趋势，同时评估了背光横幅重点企业的经营状况，包括品牌影响力、市场集中度及竞争格局。通过SWOT分析，报告揭示了背光横幅行业面临的风险与机遇，为背光横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背光横幅市场概述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按照不同产品类型，背光横幅主要可以分为如下几个类别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中国不同产品类型背光横幅增长趋势2021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35cm</w:t>
      </w:r>
      <w:r>
        <w:rPr>
          <w:rFonts w:hint="eastAsia"/>
        </w:rPr>
        <w:br/>
      </w:r>
      <w:r>
        <w:rPr>
          <w:rFonts w:hint="eastAsia"/>
        </w:rPr>
        <w:t>　　　　1.2.3 40cm</w:t>
      </w:r>
      <w:r>
        <w:rPr>
          <w:rFonts w:hint="eastAsia"/>
        </w:rPr>
        <w:br/>
      </w:r>
      <w:r>
        <w:rPr>
          <w:rFonts w:hint="eastAsia"/>
        </w:rPr>
        <w:t>　　　　1.2.4 50cm</w:t>
      </w:r>
      <w:r>
        <w:rPr>
          <w:rFonts w:hint="eastAsia"/>
        </w:rPr>
        <w:br/>
      </w:r>
      <w:r>
        <w:rPr>
          <w:rFonts w:hint="eastAsia"/>
        </w:rPr>
        <w:t>　　　　1.2.5 60cm</w:t>
      </w:r>
      <w:r>
        <w:rPr>
          <w:rFonts w:hint="eastAsia"/>
        </w:rPr>
        <w:br/>
      </w:r>
      <w:r>
        <w:rPr>
          <w:rFonts w:hint="eastAsia"/>
        </w:rPr>
        <w:t>　　　　1.2.6 70cm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从不同应用，背光横幅主要包括如下几个方面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中国不同应用背光横幅增长趋势2021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中国背光横幅发展现状及未来趋势（2021-2032）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中国市场背光横幅收入及增长率（2021-2032）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中国市场背光横幅销量及增长率（2021-2032）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中国市场主要背光横幅厂商分析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中国市场主要厂商背光横幅销量及市场占有率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中国市场主要厂商背光横幅销量（2021-2026）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中国市场主要厂商背光横幅收入及市场占有率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中国市场主要厂商背光横幅收入（2021-2026）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中国市场主要厂商背光横幅收入市场份额（2021-2026）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2025年中国市场主要厂商背光横幅收入排名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中国市场主要厂商背光横幅价格（2021-2026）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中国市场主要厂商背光横幅总部及产地分布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中国市场主要厂商成立时间及背光横幅商业化日期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中国市场主要厂商背光横幅产品类型及应用</w:t>
      </w:r>
      <w:r>
        <w:rPr>
          <w:rFonts w:hint="eastAsia"/>
        </w:rPr>
        <w:br/>
      </w:r>
      <w:r>
        <w:rPr>
          <w:rFonts w:hint="eastAsia"/>
        </w:rPr>
        <w:t>　　2.7 背光横幅行业集中度、竞争程度分析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背光横幅行业集中度分析：2025年中国Top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中国市场背光横幅第一梯队、第二梯队和第三梯队厂商（品牌）及2025年市场份额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重点企业（14）在中国市场背光横幅销量、收入、价格及毛利率（2021-2026）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不同产品类型背光横幅分析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中国市场不同产品类型背光横幅销量（2021-2032）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中国市场不同产品类型背光横幅销量预测（2027-2032）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中国市场不同产品类型背光横幅规模（2021-2032）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中国市场不同产品类型背光横幅规模及市场份额（2021-2026）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中国市场不同产品类型背光横幅规模预测（2027-2032）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中国市场不同产品类型背光横幅价格走势（2021-2032）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不同应用背光横幅分析</w:t>
      </w:r>
      <w:r>
        <w:rPr>
          <w:rFonts w:hint="eastAsia"/>
        </w:rPr>
        <w:br/>
      </w:r>
      <w:r>
        <w:rPr>
          <w:rFonts w:hint="eastAsia"/>
        </w:rPr>
        <w:t>　　5.1 中国市场不同应用背光横幅销量（2021-2032）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中国市场不同应用背光横幅销量及市场份额（2021-2026）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中国市场不同应用背光横幅销量预测（2027-2032）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中国市场不同应用背光横幅规模（2021-2032）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中国市场不同应用背光横幅规模及市场份额（2021-2026）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中国市场不同应用背光横幅规模预测（2027-2032）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中国市场不同应用背光横幅价格走势（2021-2032）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背光横幅行业发展分析---发展趋势</w:t>
      </w:r>
      <w:r>
        <w:rPr>
          <w:rFonts w:hint="eastAsia"/>
        </w:rPr>
        <w:br/>
      </w:r>
      <w:r>
        <w:rPr>
          <w:rFonts w:hint="eastAsia"/>
        </w:rPr>
        <w:t>　　6.2 背光横幅行业发展分析---厂商壁垒</w:t>
      </w:r>
      <w:r>
        <w:rPr>
          <w:rFonts w:hint="eastAsia"/>
        </w:rPr>
        <w:br/>
      </w:r>
      <w:r>
        <w:rPr>
          <w:rFonts w:hint="eastAsia"/>
        </w:rPr>
        <w:t>　　6.3 背光横幅行业发展分析---驱动因素</w:t>
      </w:r>
      <w:r>
        <w:rPr>
          <w:rFonts w:hint="eastAsia"/>
        </w:rPr>
        <w:br/>
      </w:r>
      <w:r>
        <w:rPr>
          <w:rFonts w:hint="eastAsia"/>
        </w:rPr>
        <w:t>　　6.4 背光横幅行业发展分析---制约因素</w:t>
      </w:r>
      <w:r>
        <w:rPr>
          <w:rFonts w:hint="eastAsia"/>
        </w:rPr>
        <w:br/>
      </w:r>
      <w:r>
        <w:rPr>
          <w:rFonts w:hint="eastAsia"/>
        </w:rPr>
        <w:t>　　6.5 背光横幅中国企业SWOT分析</w:t>
      </w:r>
      <w:r>
        <w:rPr>
          <w:rFonts w:hint="eastAsia"/>
        </w:rPr>
        <w:br/>
      </w:r>
      <w:r>
        <w:rPr>
          <w:rFonts w:hint="eastAsia"/>
        </w:rPr>
        <w:t>　　6.6 背光横幅行业发展分析---行业政策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背光横幅行业产业链简介</w:t>
      </w:r>
      <w:r>
        <w:rPr>
          <w:rFonts w:hint="eastAsia"/>
        </w:rPr>
        <w:br/>
      </w:r>
      <w:r>
        <w:rPr>
          <w:rFonts w:hint="eastAsia"/>
        </w:rPr>
        <w:t>　　7.2 背光横幅产业链分析-上游</w:t>
      </w:r>
      <w:r>
        <w:rPr>
          <w:rFonts w:hint="eastAsia"/>
        </w:rPr>
        <w:br/>
      </w:r>
      <w:r>
        <w:rPr>
          <w:rFonts w:hint="eastAsia"/>
        </w:rPr>
        <w:t>　　7.3 背光横幅产业链分析-中游</w:t>
      </w:r>
      <w:r>
        <w:rPr>
          <w:rFonts w:hint="eastAsia"/>
        </w:rPr>
        <w:br/>
      </w:r>
      <w:r>
        <w:rPr>
          <w:rFonts w:hint="eastAsia"/>
        </w:rPr>
        <w:t>　　7.4 背光横幅产业链分析-下游</w:t>
      </w:r>
      <w:r>
        <w:rPr>
          <w:rFonts w:hint="eastAsia"/>
        </w:rPr>
        <w:br/>
      </w:r>
      <w:r>
        <w:rPr>
          <w:rFonts w:hint="eastAsia"/>
        </w:rPr>
        <w:t>　　7.5 背光横幅行业采购模式</w:t>
      </w:r>
      <w:r>
        <w:rPr>
          <w:rFonts w:hint="eastAsia"/>
        </w:rPr>
        <w:br/>
      </w:r>
      <w:r>
        <w:rPr>
          <w:rFonts w:hint="eastAsia"/>
        </w:rPr>
        <w:t>　　7.6 背光横幅行业生产模式</w:t>
      </w:r>
      <w:r>
        <w:rPr>
          <w:rFonts w:hint="eastAsia"/>
        </w:rPr>
        <w:br/>
      </w:r>
      <w:r>
        <w:rPr>
          <w:rFonts w:hint="eastAsia"/>
        </w:rPr>
        <w:t>　　7.7 背光横幅行业销售模式及销售渠道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中国本土背光横幅产能、产量分析</w:t>
      </w:r>
      <w:r>
        <w:rPr>
          <w:rFonts w:hint="eastAsia"/>
        </w:rPr>
        <w:br/>
      </w:r>
      <w:r>
        <w:rPr>
          <w:rFonts w:hint="eastAsia"/>
        </w:rPr>
        <w:t>　　8.1 中国背光横幅供需现状及预测（2021-2032）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中国背光横幅产能、产量、产能利用率及发展趋势（2021-2032）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中国背光横幅产量、市场需求量及发展趋势（2021-2032）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中国背光横幅进出口分析</w:t>
      </w:r>
      <w:r>
        <w:rPr>
          <w:rFonts w:hint="eastAsia"/>
        </w:rPr>
        <w:br/>
      </w:r>
      <w:r>
        <w:rPr>
          <w:rFonts w:hint="eastAsia"/>
        </w:rPr>
        <w:t>　　　　8.2.1 中国市场背光横幅主要进口来源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中国市场背光横幅主要出口目的地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不同产品类型背光横幅市场规模2021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不同应用背光横幅市场规模2021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中国市场主要厂商背光横幅收入（2021-2026）&amp;（万元）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中国市场主要厂商背光横幅收入份额（2021-2026）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2025年中国主要生产商背光横幅收入排名（万元）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中国市场主要厂商背光横幅价格（2021-2026）&amp;（元/平方米）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中国市场主要厂商背光横幅总部及产地分布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中国市场主要厂商成立时间及背光横幅商业化日期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中国市场主要厂商背光横幅产品类型及应用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2025年中国市场背光横幅主要厂商市场地位（第一梯队、第二梯队和第三梯队）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背光横幅市场投资、并购等现状分析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背光横幅生产基地、总部、竞争对手及市场地位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背光横幅产品规格、参数及市场应用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背光横幅销量（平方米）、收入（万元）、价格（元/平方米）及毛利率（2021-2026）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中国市场不同产品类型背光横幅销量预测（2027-2032）&amp;（平方米）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中国市场不同产品类型背光横幅销量市场份额预测（2027-2032）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中国市场不同产品类型背光横幅规模（2021-2026）&amp;（万元）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中国市场不同产品类型背光横幅规模市场份额（2021-2026）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中国市场不同产品类型背光横幅规模预测（2027-2032）&amp;（万元）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中国市场不同产品类型背光横幅规模市场份额预测（2027-2032）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中国市场不同应用背光横幅销量（2021-2026）&amp;（平方米）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中国市场不同应用背光横幅销量市场份额（2021-2026）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中国市场不同应用背光横幅销量预测（2027-2032）&amp;（平方米）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中国市场不同应用背光横幅销量市场份额预测（2027-2032）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中国市场不同应用背光横幅规模（2021-2026）&amp;（万元）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中国市场不同应用背光横幅规模市场份额（2021-2026）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中国市场不同应用背光横幅规模预测（2027-2032）&amp;（万元）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中国市场不同应用背光横幅规模市场份额预测（2027-2032）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背光横幅行业发展分析---发展趋势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背光横幅行业发展分析---厂商壁垒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背光横幅行业发展分析---驱动因素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背光横幅行业发展分析---制约因素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背光横幅行业相关重点政策一览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背光横幅行业供应链分析</w:t>
      </w:r>
      <w:r>
        <w:rPr>
          <w:rFonts w:hint="eastAsia"/>
        </w:rPr>
        <w:br/>
      </w:r>
      <w:r>
        <w:rPr>
          <w:rFonts w:hint="eastAsia"/>
        </w:rPr>
        <w:t>　　表 106： 背光横幅上游原料供应商</w:t>
      </w:r>
      <w:r>
        <w:rPr>
          <w:rFonts w:hint="eastAsia"/>
        </w:rPr>
        <w:br/>
      </w:r>
      <w:r>
        <w:rPr>
          <w:rFonts w:hint="eastAsia"/>
        </w:rPr>
        <w:t>　　表 107： 背光横幅行业主要下游客户</w:t>
      </w:r>
      <w:r>
        <w:rPr>
          <w:rFonts w:hint="eastAsia"/>
        </w:rPr>
        <w:br/>
      </w:r>
      <w:r>
        <w:rPr>
          <w:rFonts w:hint="eastAsia"/>
        </w:rPr>
        <w:t>　　表 108： 背光横幅典型经销商</w:t>
      </w:r>
      <w:r>
        <w:rPr>
          <w:rFonts w:hint="eastAsia"/>
        </w:rPr>
        <w:br/>
      </w:r>
      <w:r>
        <w:rPr>
          <w:rFonts w:hint="eastAsia"/>
        </w:rPr>
        <w:t>　　表 109： 中国背光横幅产量、销量、进口量及出口量（2021-2026）&amp;（平方米）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110： 中国背光横幅产量、销量、进口量及出口量预测（2027-2032）&amp;（平方米）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中国市场背光横幅主要进口来源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中国市场背光横幅主要出口目的地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背光横幅产品图片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中国不同产品类型背光横幅市场规模市场份额2025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35cm产品图片</w:t>
      </w:r>
      <w:r>
        <w:rPr>
          <w:rFonts w:hint="eastAsia"/>
        </w:rPr>
        <w:br/>
      </w:r>
      <w:r>
        <w:rPr>
          <w:rFonts w:hint="eastAsia"/>
        </w:rPr>
        <w:t>　　图 4： 40cm产品图片</w:t>
      </w:r>
      <w:r>
        <w:rPr>
          <w:rFonts w:hint="eastAsia"/>
        </w:rPr>
        <w:br/>
      </w:r>
      <w:r>
        <w:rPr>
          <w:rFonts w:hint="eastAsia"/>
        </w:rPr>
        <w:t>　　图 5： 50cm产品图片</w:t>
      </w:r>
      <w:r>
        <w:rPr>
          <w:rFonts w:hint="eastAsia"/>
        </w:rPr>
        <w:br/>
      </w:r>
      <w:r>
        <w:rPr>
          <w:rFonts w:hint="eastAsia"/>
        </w:rPr>
        <w:t>　　图 6： 60cm产品图片</w:t>
      </w:r>
      <w:r>
        <w:rPr>
          <w:rFonts w:hint="eastAsia"/>
        </w:rPr>
        <w:br/>
      </w:r>
      <w:r>
        <w:rPr>
          <w:rFonts w:hint="eastAsia"/>
        </w:rPr>
        <w:t>　　图 7： 70cm产品图片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中国不同应用背光横幅市场份额2025 &amp; 2032</w:t>
      </w:r>
      <w:r>
        <w:rPr>
          <w:rFonts w:hint="eastAsia"/>
        </w:rPr>
        <w:br/>
      </w:r>
      <w:r>
        <w:rPr>
          <w:rFonts w:hint="eastAsia"/>
        </w:rPr>
        <w:t>　　图 10： 室内</w:t>
      </w:r>
      <w:r>
        <w:rPr>
          <w:rFonts w:hint="eastAsia"/>
        </w:rPr>
        <w:br/>
      </w:r>
      <w:r>
        <w:rPr>
          <w:rFonts w:hint="eastAsia"/>
        </w:rPr>
        <w:t>　　图 11： 室外</w:t>
      </w:r>
      <w:r>
        <w:rPr>
          <w:rFonts w:hint="eastAsia"/>
        </w:rPr>
        <w:br/>
      </w:r>
      <w:r>
        <w:rPr>
          <w:rFonts w:hint="eastAsia"/>
        </w:rPr>
        <w:t>　　图 12： 中国市场背光横幅市场规模，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中国市场背光横幅收入及增长率（2021-2032）&amp;（万元）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中国市场背光横幅销量及增长率（2021-2032）&amp;（平方米）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2025年中国市场主要厂商背光横幅销量市场份额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2025年中国市场主要厂商背光横幅收入市场份额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2025年中国市场前五大厂商背光横幅市场份额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2025年中国市场背光横幅第一梯队、第二梯队和第三梯队厂商（品牌）及市场份额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中国市场不同产品类型背光横幅价格走势（2021-2032）&amp;（元/平方米）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中国市场不同应用背光横幅价格走势（2021-2032）&amp;（元/平方米）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背光横幅中国企业SWOT分析</w:t>
      </w:r>
      <w:r>
        <w:rPr>
          <w:rFonts w:hint="eastAsia"/>
        </w:rPr>
        <w:br/>
      </w:r>
      <w:r>
        <w:rPr>
          <w:rFonts w:hint="eastAsia"/>
        </w:rPr>
        <w:t>　　图 22： 背光横幅产业链</w:t>
      </w:r>
      <w:r>
        <w:rPr>
          <w:rFonts w:hint="eastAsia"/>
        </w:rPr>
        <w:br/>
      </w:r>
      <w:r>
        <w:rPr>
          <w:rFonts w:hint="eastAsia"/>
        </w:rPr>
        <w:t>　　图 23： 背光横幅行业采购模式分析</w:t>
      </w:r>
      <w:r>
        <w:rPr>
          <w:rFonts w:hint="eastAsia"/>
        </w:rPr>
        <w:br/>
      </w:r>
      <w:r>
        <w:rPr>
          <w:rFonts w:hint="eastAsia"/>
        </w:rPr>
        <w:t>　　图 24： 背光横幅行业生产模式分析</w:t>
      </w:r>
      <w:r>
        <w:rPr>
          <w:rFonts w:hint="eastAsia"/>
        </w:rPr>
        <w:br/>
      </w:r>
      <w:r>
        <w:rPr>
          <w:rFonts w:hint="eastAsia"/>
        </w:rPr>
        <w:t>　　图 25： 背光横幅行业销售模式分析</w:t>
      </w:r>
      <w:r>
        <w:rPr>
          <w:rFonts w:hint="eastAsia"/>
        </w:rPr>
        <w:br/>
      </w:r>
      <w:r>
        <w:rPr>
          <w:rFonts w:hint="eastAsia"/>
        </w:rPr>
        <w:t>　　图 26： 中国背光横幅产能、产量、产能利用率及发展趋势（2021-2032）&amp;（平方米）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中国背光横幅产量、市场需求量及发展趋势（2021-2032）&amp;（平方米）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cb3b166974f8e" w:history="1">
        <w:r>
          <w:rPr>
            <w:rStyle w:val="Hyperlink"/>
          </w:rPr>
          <w:t>2026-2032年中国背光横幅行业发展现状分析及前景趋势报告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cb3b166974f8e" w:history="1">
        <w:r>
          <w:rPr>
            <w:rStyle w:val="Hyperlink"/>
          </w:rPr>
          <w:t>https://www.20087.com/1/85/BeiGuangHengFuHangYeFaZhanQianJing.html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热点：背光广告牌、背光字广告、背光logo墙、招牌背光、招牌背光字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face5502045f1" w:history="1">
      <w:r>
        <w:rPr>
          <w:rStyle w:val="Hyperlink"/>
        </w:rPr>
        <w:t>2026-2032年中国背光横幅行业发展现状分析及前景趋势报告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eiGuangHengFuHangYeFaZhanQianJing.html" TargetMode="External" Id="Rc1ecb3b1669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eiGuangHengFuHangYeFaZhanQianJing.html" TargetMode="External" Id="Rac4face55020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2026-01-18T01:30:53Z</dcterms:created>
  <dcterms:modified xsi:type="dcterms:W3CDTF">2026-01-18T02:30:53Z</dcterms:modified>
  <dc:subject>2026-2032年中国背光横幅行业发展现状分析及前景趋势报告</dc:subject>
  <dc:title>2026-2032年中国背光横幅行业发展现状分析及前景趋势报告</dc:title>
  <cp:keywords>2026-2032年中国背光横幅行业发展现状分析及前景趋势报告</cp:keywords>
  <dc:description>2026-2032年中国背光横幅行业发展现状分析及前景趋势报告</dc:description>
</cp:coreProperties>
</file>