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0558239864645" w:history="1">
              <w:r>
                <w:rPr>
                  <w:rStyle w:val="Hyperlink"/>
                </w:rPr>
                <w:t>2025-2031年中国动物园市场研究分析与前景趋势报告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0558239864645" w:history="1">
              <w:r>
                <w:rPr>
                  <w:rStyle w:val="Hyperlink"/>
                </w:rPr>
                <w:t>2025-2031年中国动物园市场研究分析与前景趋势报告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0558239864645" w:history="1">
                <w:r>
                  <w:rPr>
                    <w:rStyle w:val="Hyperlink"/>
                  </w:rPr>
                  <w:t>https://www.20087.com/1/65/DongWuYuanQianJing.html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动物园已经从传统的展示动物场所转变为集保护教育、科研、休闲于一体的综合性机构。目前，动物园普遍强调动物福利和生态保育理念，通过模拟自然生境的展览设计和参与全球物种保护计划，展现其社会责任。数字化技术的应用，如虚拟游览和动物追踪系统，增强了游客体验并促进了科普教育的普及。</w:t>
      </w:r>
      <w:r>
        <w:rPr>
          <w:rFonts w:hint="eastAsia"/>
        </w:rPr>
        <w:br/>
      </w:r>
      <w:r>
        <w:rPr>
          <w:rFonts w:hint="eastAsia"/>
        </w:rPr>
        <w:t>　　未来动物园的发展将更加注重动物福利与生态伦理，采用科技手段提升管理效率和动物健康管理。数字化转型将深化，通过大数据分析优化动物护理，利用增强现实技术增强教育互动性。此外，社区参与和公众教育项目的拓展，以及与国际保育组织的合作，将推动动物园在生物多样性保护和环境教育中扮演更为积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0558239864645" w:history="1">
        <w:r>
          <w:rPr>
            <w:rStyle w:val="Hyperlink"/>
          </w:rPr>
          <w:t>2025-2031年中国动物园市场研究分析与前景趋势报告</w:t>
        </w:r>
      </w:hyperlink>
      <w:r>
        <w:rPr>
          <w:rFonts w:hint="eastAsia"/>
        </w:rPr>
        <w:t>》系统分析了动物园行业的产业链结构、市场规模及需求特征，详细解读了价格体系与行业现状。基于严谨的数据分析与市场洞察，报告科学预测了动物园行业前景与发展趋势。同时，重点剖析了动物园重点企业的竞争格局、市场集中度及品牌影响力，并对动物园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动物园产业概述</w:t>
      </w:r>
      <w:r>
        <w:rPr>
          <w:rFonts w:hint="eastAsia"/>
        </w:rPr>
        <w:br/>
      </w:r>
      <w:r>
        <w:rPr>
          <w:rFonts w:hint="eastAsia"/>
        </w:rPr>
        <w:t>　　第一节 动物园定义与分类</w:t>
      </w:r>
      <w:r>
        <w:rPr>
          <w:rFonts w:hint="eastAsia"/>
        </w:rPr>
        <w:br/>
      </w:r>
      <w:r>
        <w:rPr>
          <w:rFonts w:hint="eastAsia"/>
        </w:rPr>
        <w:t>　　第二节 动物园产业链结构及关键环节剖析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动物园商业模式与盈利模式解析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动物园经济指标与行业评估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主要国家与地区动物园市场对比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2025-2031年全球动物园行业发展趋势与前景预测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国际动物园市场发展趋势及对我国启示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二、对我国动物园市场的借鉴意义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2024-2025年中国动物园行业发展环境分析</w:t>
      </w:r>
      <w:r>
        <w:rPr>
          <w:rFonts w:hint="eastAsia"/>
        </w:rPr>
        <w:br/>
      </w:r>
      <w:r>
        <w:rPr>
          <w:rFonts w:hint="eastAsia"/>
        </w:rPr>
        <w:t>　　第一节 动物园行业经济环境分析</w:t>
      </w:r>
      <w:r>
        <w:rPr>
          <w:rFonts w:hint="eastAsia"/>
        </w:rPr>
        <w:br/>
      </w:r>
      <w:r>
        <w:rPr>
          <w:rFonts w:hint="eastAsia"/>
        </w:rPr>
        <w:t>　　第二节 动物园行业政策环境分析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二、相关动物园行业标准分析</w:t>
      </w:r>
      <w:r>
        <w:rPr>
          <w:rFonts w:hint="eastAsia"/>
        </w:rPr>
        <w:br/>
      </w:r>
      <w:r>
        <w:rPr>
          <w:rFonts w:hint="eastAsia"/>
        </w:rPr>
        <w:t>　　第三节 动物园行业社会环境分析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国内外动物园行业技术差异与原因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动物园市场的总体规模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一、2019-2024年动物园市场规模变化及趋势分析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二、2025年动物园行业市场规模特点</w:t>
      </w:r>
      <w:r>
        <w:rPr>
          <w:rFonts w:hint="eastAsia"/>
        </w:rPr>
        <w:br/>
      </w:r>
      <w:r>
        <w:rPr>
          <w:rFonts w:hint="eastAsia"/>
        </w:rPr>
        <w:t>　　第二节 动物园市场规模的构成</w:t>
      </w:r>
      <w:r>
        <w:rPr>
          <w:rFonts w:hint="eastAsia"/>
        </w:rPr>
        <w:br/>
      </w:r>
      <w:r>
        <w:rPr>
          <w:rFonts w:hint="eastAsia"/>
        </w:rPr>
        <w:t>　　　　一、动物园客户群体特征与偏好分析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二、不同类型动物园市场规模分布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三、各地区动物园市场规模差异与特点</w:t>
      </w:r>
      <w:r>
        <w:rPr>
          <w:rFonts w:hint="eastAsia"/>
        </w:rPr>
        <w:br/>
      </w:r>
      <w:r>
        <w:rPr>
          <w:rFonts w:hint="eastAsia"/>
        </w:rPr>
        <w:t>　　第三节 动物园市场规模的预测与展望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一、未来几年动物园市场规模增长预测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动物园细分市场深度分析</w:t>
      </w:r>
      <w:r>
        <w:rPr>
          <w:rFonts w:hint="eastAsia"/>
        </w:rPr>
        <w:br/>
      </w:r>
      <w:r>
        <w:rPr>
          <w:rFonts w:hint="eastAsia"/>
        </w:rPr>
        <w:t>　　第一节 动物园细分市场（一）发展研究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2019-2024年动物园行业规模情况</w:t>
      </w:r>
      <w:r>
        <w:rPr>
          <w:rFonts w:hint="eastAsia"/>
        </w:rPr>
        <w:br/>
      </w:r>
      <w:r>
        <w:rPr>
          <w:rFonts w:hint="eastAsia"/>
        </w:rPr>
        <w:t>　　　　一、动物园行业企业数量规模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二、动物园行业从业人员规模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2019-2024年动物园行业财务能力分析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一、动物园行业盈利能力</w:t>
      </w:r>
      <w:r>
        <w:rPr>
          <w:rFonts w:hint="eastAsia"/>
        </w:rPr>
        <w:br/>
      </w:r>
      <w:r>
        <w:rPr>
          <w:rFonts w:hint="eastAsia"/>
        </w:rPr>
        <w:t>　　　　二、动物园行业偿债能力</w:t>
      </w:r>
      <w:r>
        <w:rPr>
          <w:rFonts w:hint="eastAsia"/>
        </w:rPr>
        <w:br/>
      </w:r>
      <w:r>
        <w:rPr>
          <w:rFonts w:hint="eastAsia"/>
        </w:rPr>
        <w:t>　　　　三、动物园行业营运能力</w:t>
      </w:r>
      <w:r>
        <w:rPr>
          <w:rFonts w:hint="eastAsia"/>
        </w:rPr>
        <w:br/>
      </w:r>
      <w:r>
        <w:rPr>
          <w:rFonts w:hint="eastAsia"/>
        </w:rPr>
        <w:t>　　　　四、动物园行业发展能力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重点地区动物园行业调研分析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动物园行业渠道分析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二、各类渠道对动物园行业的影响</w:t>
      </w:r>
      <w:r>
        <w:rPr>
          <w:rFonts w:hint="eastAsia"/>
        </w:rPr>
        <w:br/>
      </w:r>
      <w:r>
        <w:rPr>
          <w:rFonts w:hint="eastAsia"/>
        </w:rPr>
        <w:t>　　　　三、主要动物园企业渠道策略研究</w:t>
      </w:r>
      <w:r>
        <w:rPr>
          <w:rFonts w:hint="eastAsia"/>
        </w:rPr>
        <w:br/>
      </w:r>
      <w:r>
        <w:rPr>
          <w:rFonts w:hint="eastAsia"/>
        </w:rPr>
        <w:t>　　第二节 动物园行业客户分析与定位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动物园行业总体市场竞争状况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一、动物园行业竞争结构分析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三、动物园行业SWOT分析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动物园企业发展策略分析</w:t>
      </w:r>
      <w:r>
        <w:rPr>
          <w:rFonts w:hint="eastAsia"/>
        </w:rPr>
        <w:br/>
      </w:r>
      <w:r>
        <w:rPr>
          <w:rFonts w:hint="eastAsia"/>
        </w:rPr>
        <w:t>　　第一节 动物园市场与销售策略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动物园品牌战略思考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2025-2031年动物园行业展趋势预测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2025-2031年动物园市场发展前景分析</w:t>
      </w:r>
      <w:r>
        <w:rPr>
          <w:rFonts w:hint="eastAsia"/>
        </w:rPr>
        <w:br/>
      </w:r>
      <w:r>
        <w:rPr>
          <w:rFonts w:hint="eastAsia"/>
        </w:rPr>
        <w:t>　　　　一、动物园市场发展潜力</w:t>
      </w:r>
      <w:r>
        <w:rPr>
          <w:rFonts w:hint="eastAsia"/>
        </w:rPr>
        <w:br/>
      </w:r>
      <w:r>
        <w:rPr>
          <w:rFonts w:hint="eastAsia"/>
        </w:rPr>
        <w:t>　　　　二、动物园市场前景分析</w:t>
      </w:r>
      <w:r>
        <w:rPr>
          <w:rFonts w:hint="eastAsia"/>
        </w:rPr>
        <w:br/>
      </w:r>
      <w:r>
        <w:rPr>
          <w:rFonts w:hint="eastAsia"/>
        </w:rPr>
        <w:t>　　　　三、动物园细分行业发展前景分析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2025-2031年动物园发展趋势预测</w:t>
      </w:r>
      <w:r>
        <w:rPr>
          <w:rFonts w:hint="eastAsia"/>
        </w:rPr>
        <w:br/>
      </w:r>
      <w:r>
        <w:rPr>
          <w:rFonts w:hint="eastAsia"/>
        </w:rPr>
        <w:t>　　　　一、动物园发展趋势预测</w:t>
      </w:r>
      <w:r>
        <w:rPr>
          <w:rFonts w:hint="eastAsia"/>
        </w:rPr>
        <w:br/>
      </w:r>
      <w:r>
        <w:rPr>
          <w:rFonts w:hint="eastAsia"/>
        </w:rPr>
        <w:t>　　　　二、动物园市场规模预测</w:t>
      </w:r>
      <w:r>
        <w:rPr>
          <w:rFonts w:hint="eastAsia"/>
        </w:rPr>
        <w:br/>
      </w:r>
      <w:r>
        <w:rPr>
          <w:rFonts w:hint="eastAsia"/>
        </w:rPr>
        <w:t>　　　　三、动物园细分市场发展趋势预测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未来动物园行业挑战与机遇探讨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一、动物园行业挑战</w:t>
      </w:r>
      <w:r>
        <w:rPr>
          <w:rFonts w:hint="eastAsia"/>
        </w:rPr>
        <w:br/>
      </w:r>
      <w:r>
        <w:rPr>
          <w:rFonts w:hint="eastAsia"/>
        </w:rPr>
        <w:t>　　　　二、动物园行业机遇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对动物园行业发展的建议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(中智林)对动物园企业和投资者的建议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动物园行业历程</w:t>
      </w:r>
      <w:r>
        <w:rPr>
          <w:rFonts w:hint="eastAsia"/>
        </w:rPr>
        <w:br/>
      </w:r>
      <w:r>
        <w:rPr>
          <w:rFonts w:hint="eastAsia"/>
        </w:rPr>
        <w:t>　　图表 动物园行业生命周期</w:t>
      </w:r>
      <w:r>
        <w:rPr>
          <w:rFonts w:hint="eastAsia"/>
        </w:rPr>
        <w:br/>
      </w:r>
      <w:r>
        <w:rPr>
          <w:rFonts w:hint="eastAsia"/>
        </w:rPr>
        <w:t>　　图表 动物园行业产业链分析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2019-2024年动物园行业市场容量统计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0558239864645" w:history="1">
        <w:r>
          <w:rPr>
            <w:rStyle w:val="Hyperlink"/>
          </w:rPr>
          <w:t>2025-2031年中国动物园市场研究分析与前景趋势报告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0558239864645" w:history="1">
        <w:r>
          <w:rPr>
            <w:rStyle w:val="Hyperlink"/>
          </w:rPr>
          <w:t>https://www.20087.com/1/65/DongWuYuanQianJing.html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热点：长春东北虎园攻略、动物园里有什么在线观看免费、我开动物园那些年、动物园图片简笔画、凤凰城动物园、动物园里有什么免费观看、巴拉瑞特野生动物园、动物园里有什么电影观看、居丁珍稀动物园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ce921e1184543" w:history="1">
      <w:r>
        <w:rPr>
          <w:rStyle w:val="Hyperlink"/>
        </w:rPr>
        <w:t>2025-2031年中国动物园市场研究分析与前景趋势报告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ongWuYuanQianJing.html" TargetMode="External" Id="Rcb4055823986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ongWuYuanQianJing.html" TargetMode="External" Id="Rbb8ce921e118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2024-09-04T08:56:00Z</dcterms:created>
  <dcterms:modified xsi:type="dcterms:W3CDTF">2024-09-04T09:56:00Z</dcterms:modified>
  <dc:subject>2025-2031年中国动物园市场研究分析与前景趋势报告</dc:subject>
  <dc:title>2025-2031年中国动物园市场研究分析与前景趋势报告</dc:title>
  <cp:keywords>2025-2031年中国动物园市场研究分析与前景趋势报告</cp:keywords>
  <dc:description>2025-2031年中国动物园市场研究分析与前景趋势报告</dc:description>
</cp:coreProperties>
</file>