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806912b4c4865" w:history="1">
              <w:r>
                <w:rPr>
                  <w:rStyle w:val="Hyperlink"/>
                </w:rPr>
                <w:t>2025-2031年中国废水处理药剂市场研究与前景趋势分析报告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806912b4c4865" w:history="1">
              <w:r>
                <w:rPr>
                  <w:rStyle w:val="Hyperlink"/>
                </w:rPr>
                <w:t>2025-2031年中国废水处理药剂市场研究与前景趋势分析报告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806912b4c4865" w:history="1">
                <w:r>
                  <w:rPr>
                    <w:rStyle w:val="Hyperlink"/>
                  </w:rPr>
                  <w:t>https://www.20087.com/2/95/FeiShuiChuLiYaoJiShiChangQianJingFenXi.html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处理药剂当前在工业与市政污水处理过程中作为化学干预手段，用于去除悬浮物、重金属、磷酸盐及难降解有机物，保障出水水质达标。该类产品涵盖絮凝剂（如PAC、PAM）、混凝剂、pH调节剂、除磷剂与氧化剂，通过电中和、吸附架桥与沉淀反应实现污染物分离。在电镀、造纸、食品加工等行业，药剂投加是预处理或深度处理的核心环节。自动化加药系统依据水质在线监测数据调节投加量，提升处理效率。废水处理药剂企业注重药剂纯度、溶解速度与污泥脱水性能，优化性价比。复合配方可应对复杂水质波动，减少单一药剂依赖。</w:t>
      </w:r>
      <w:r>
        <w:rPr>
          <w:rFonts w:hint="eastAsia"/>
        </w:rPr>
        <w:br/>
      </w:r>
      <w:r>
        <w:rPr>
          <w:rFonts w:hint="eastAsia"/>
        </w:rPr>
        <w:t>　　未来，废水处理药剂将向靶向性、缓释化与资源回收方向发展。分子结构设计将增强对特定污染物（如六价铬、氟化物）的选择性结合能力。微胶囊或载体固定技术将实现药剂的缓慢释放，延长作用周期并减少投加频率。在高级氧化领域，非均相催化剂将提升羟基自由基生成效率。药剂系统将集成于智慧水务平台，基于机器学习模型动态优化投加策略。生物基絮凝剂将利用微生物代谢产物，提高可降解性。磷酸盐回收型药剂将促进磷资源再利用。废水处理药剂正从通用化学品向精准、长效、可循环的环境功能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806912b4c4865" w:history="1">
        <w:r>
          <w:rPr>
            <w:rStyle w:val="Hyperlink"/>
          </w:rPr>
          <w:t>2025-2031年中国废水处理药剂市场研究与前景趋势分析报告</w:t>
        </w:r>
      </w:hyperlink>
      <w:r>
        <w:rPr>
          <w:rFonts w:hint="eastAsia"/>
        </w:rPr>
        <w:t>》依托国家统计局、相关行业协会及科研机构的详实数据，结合废水处理药剂行业研究团队的长期监测，系统分析了废水处理药剂行业的市场规模、需求特征及产业链结构。报告全面阐述了废水处理药剂行业现状，科学预测了市场前景与发展趋势，重点评估了废水处理药剂重点企业的经营表现及竞争格局。同时，报告深入剖析了价格动态、市场集中度及品牌影响力，并对废水处理药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废水处理药剂行业概述</w:t>
      </w:r>
      <w:r>
        <w:rPr>
          <w:rFonts w:hint="eastAsia"/>
        </w:rPr>
        <w:br/>
      </w:r>
      <w:r>
        <w:rPr>
          <w:rFonts w:hint="eastAsia"/>
        </w:rPr>
        <w:t>　　第一节 废水处理药剂定义与分类</w:t>
      </w:r>
      <w:r>
        <w:rPr>
          <w:rFonts w:hint="eastAsia"/>
        </w:rPr>
        <w:br/>
      </w:r>
      <w:r>
        <w:rPr>
          <w:rFonts w:hint="eastAsia"/>
        </w:rPr>
        <w:t>　　第二节 废水处理药剂应用领域</w:t>
      </w:r>
      <w:r>
        <w:rPr>
          <w:rFonts w:hint="eastAsia"/>
        </w:rPr>
        <w:br/>
      </w:r>
      <w:r>
        <w:rPr>
          <w:rFonts w:hint="eastAsia"/>
        </w:rPr>
        <w:t>　　第三节 废水处理药剂行业经济指标分析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废水处理药剂产业链及经营模式分析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三、废水处理药剂销售模式及销售渠道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全球废水处理药剂市场发展综述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2019-2024年全球废水处理药剂市场规模与趋势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主要国家与地区废水处理药剂市场分析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2025-2031年全球废水处理药剂行业发展趋势与前景预测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中国废水处理药剂行业市场分析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2024-2025年废水处理药剂产能与投资动态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一、国内废水处理药剂产能及利用情况</w:t>
      </w:r>
      <w:r>
        <w:rPr>
          <w:rFonts w:hint="eastAsia"/>
        </w:rPr>
        <w:br/>
      </w:r>
      <w:r>
        <w:rPr>
          <w:rFonts w:hint="eastAsia"/>
        </w:rPr>
        <w:t>　　　　二、废水处理药剂产能扩张与投资动态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2025-2031年废水处理药剂行业产量统计与趋势预测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一、2019-2024年废水处理药剂行业产量数据统计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1、2019-2024年废水处理药剂产量及增长趋势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2、2019-2024年废水处理药剂细分产品产量及份额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二、影响废水处理药剂产量的关键因素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三、2025-2031年废水处理药剂产量预测</w:t>
      </w:r>
      <w:r>
        <w:rPr>
          <w:rFonts w:hint="eastAsia"/>
        </w:rPr>
        <w:br/>
      </w:r>
      <w:r>
        <w:rPr>
          <w:rFonts w:hint="eastAsia"/>
        </w:rPr>
        <w:t>　　第三节 2025-2031年废水处理药剂市场需求与销售分析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一、2024-2025年废水处理药剂行业需求现状</w:t>
      </w:r>
      <w:r>
        <w:rPr>
          <w:rFonts w:hint="eastAsia"/>
        </w:rPr>
        <w:br/>
      </w:r>
      <w:r>
        <w:rPr>
          <w:rFonts w:hint="eastAsia"/>
        </w:rPr>
        <w:t>　　　　二、废水处理药剂客户群体与需求特点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三、2019-2024年废水处理药剂行业销售规模分析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四、2025-2031年废水处理药剂市场增长潜力与规模预测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中国废水处理药剂细分市场与下游应用领域分析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废水处理药剂细分市场分析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一、2024-2025年废水处理药剂主要细分产品市场现状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废水处理药剂下游应用与客户群体分析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一、2024-2025年废水处理药剂各应用领域市场现状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2024-2025年废水处理药剂行业技术发展现状及趋势分析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废水处理药剂行业技术发展现状分析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国内外废水处理药剂行业技术差异与原因</w:t>
      </w:r>
      <w:r>
        <w:rPr>
          <w:rFonts w:hint="eastAsia"/>
        </w:rPr>
        <w:br/>
      </w:r>
      <w:r>
        <w:rPr>
          <w:rFonts w:hint="eastAsia"/>
        </w:rPr>
        <w:t>　　第三节 废水处理药剂行业技术发展方向、趋势预测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提升废水处理药剂行业技术能力策略建议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废水处理药剂价格机制与竞争策略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一、2019-2024年废水处理药剂市场价格走势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废水处理药剂定价策略与方法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2025-2031年废水处理药剂价格竞争态势与趋势预测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中国废水处理药剂行业重点区域市场研究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2024-2025年重点区域废水处理药剂市场发展概况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二、2019-2024年废水处理药剂市场需求规模情况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三、2025-2031年废水处理药剂行业发展潜力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二、2019-2024年废水处理药剂市场需求规模情况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三、2025-2031年废水处理药剂行业发展潜力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二、2019-2024年废水处理药剂市场需求规模情况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三、2025-2031年废水处理药剂行业发展潜力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二、2019-2024年废水处理药剂市场需求规模情况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三、2025-2031年废水处理药剂行业发展潜力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二、2019-2024年废水处理药剂市场需求规模情况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三、2025-2031年废水处理药剂行业发展潜力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2019-2024年中国废水处理药剂行业进出口情况分析</w:t>
      </w:r>
      <w:r>
        <w:rPr>
          <w:rFonts w:hint="eastAsia"/>
        </w:rPr>
        <w:br/>
      </w:r>
      <w:r>
        <w:rPr>
          <w:rFonts w:hint="eastAsia"/>
        </w:rPr>
        <w:t>　　第一节 废水处理药剂行业进口情况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一、2019-2024年废水处理药剂进口规模及增长情况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二、废水处理药剂主要进口来源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废水处理药剂行业出口情况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一、2019-2024年废水处理药剂出口规模及增长情况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二、废水处理药剂主要出口目的地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2019-2024年中国废水处理药剂行业总体发展与财务状况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2019-2024年中国废水处理药剂行业规模情况</w:t>
      </w:r>
      <w:r>
        <w:rPr>
          <w:rFonts w:hint="eastAsia"/>
        </w:rPr>
        <w:br/>
      </w:r>
      <w:r>
        <w:rPr>
          <w:rFonts w:hint="eastAsia"/>
        </w:rPr>
        <w:t>　　　　一、废水处理药剂行业企业数量规模</w:t>
      </w:r>
      <w:r>
        <w:rPr>
          <w:rFonts w:hint="eastAsia"/>
        </w:rPr>
        <w:br/>
      </w:r>
      <w:r>
        <w:rPr>
          <w:rFonts w:hint="eastAsia"/>
        </w:rPr>
        <w:t>　　　　二、废水处理药剂行业从业人员规模</w:t>
      </w:r>
      <w:r>
        <w:rPr>
          <w:rFonts w:hint="eastAsia"/>
        </w:rPr>
        <w:br/>
      </w:r>
      <w:r>
        <w:rPr>
          <w:rFonts w:hint="eastAsia"/>
        </w:rPr>
        <w:t>　　　　三、废水处理药剂行业市场敏感性分析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2019-2024年中国废水处理药剂行业财务能力分析</w:t>
      </w:r>
      <w:r>
        <w:rPr>
          <w:rFonts w:hint="eastAsia"/>
        </w:rPr>
        <w:br/>
      </w:r>
      <w:r>
        <w:rPr>
          <w:rFonts w:hint="eastAsia"/>
        </w:rPr>
        <w:t>　　　　一、废水处理药剂行业盈利能力</w:t>
      </w:r>
      <w:r>
        <w:rPr>
          <w:rFonts w:hint="eastAsia"/>
        </w:rPr>
        <w:br/>
      </w:r>
      <w:r>
        <w:rPr>
          <w:rFonts w:hint="eastAsia"/>
        </w:rPr>
        <w:t>　　　　二、废水处理药剂行业偿债能力</w:t>
      </w:r>
      <w:r>
        <w:rPr>
          <w:rFonts w:hint="eastAsia"/>
        </w:rPr>
        <w:br/>
      </w:r>
      <w:r>
        <w:rPr>
          <w:rFonts w:hint="eastAsia"/>
        </w:rPr>
        <w:t>　　　　三、废水处理药剂行业营运能力</w:t>
      </w:r>
      <w:r>
        <w:rPr>
          <w:rFonts w:hint="eastAsia"/>
        </w:rPr>
        <w:br/>
      </w:r>
      <w:r>
        <w:rPr>
          <w:rFonts w:hint="eastAsia"/>
        </w:rPr>
        <w:t>　　　　四、废水处理药剂行业发展能力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废水处理药剂行业重点企业调研分析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二、企业废水处理药剂业务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二、企业废水处理药剂业务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二、企业废水处理药剂业务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二、企业废水处理药剂业务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二、企业废水处理药剂业务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二、企业废水处理药剂业务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中国废水处理药剂行业竞争格局分析</w:t>
      </w:r>
      <w:r>
        <w:rPr>
          <w:rFonts w:hint="eastAsia"/>
        </w:rPr>
        <w:br/>
      </w:r>
      <w:r>
        <w:rPr>
          <w:rFonts w:hint="eastAsia"/>
        </w:rPr>
        <w:t>　　第一节 废水处理药剂行业竞争格局总览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2024-2025年废水处理药剂行业竞争力分析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2019-2024年废水处理药剂行业企业并购活动分析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2024-2025年废水处理药剂行业会展与招投标活动分析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一、废水处理药剂行业会展活动及其市场影响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2025年中国废水处理药剂企业发展企业发展策略与建议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废水处理药剂销售模式与渠道策略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废水处理药剂品牌与市场推广策略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废水处理药剂研发投入与技术创新能力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废水处理药剂合作联盟与资源整合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中国废水处理药剂行业风险与对策</w:t>
      </w:r>
      <w:r>
        <w:rPr>
          <w:rFonts w:hint="eastAsia"/>
        </w:rPr>
        <w:br/>
      </w:r>
      <w:r>
        <w:rPr>
          <w:rFonts w:hint="eastAsia"/>
        </w:rPr>
        <w:t>　　第一节 废水处理药剂行业SWOT分析</w:t>
      </w:r>
      <w:r>
        <w:rPr>
          <w:rFonts w:hint="eastAsia"/>
        </w:rPr>
        <w:br/>
      </w:r>
      <w:r>
        <w:rPr>
          <w:rFonts w:hint="eastAsia"/>
        </w:rPr>
        <w:t>　　　　一、废水处理药剂行业优势</w:t>
      </w:r>
      <w:r>
        <w:rPr>
          <w:rFonts w:hint="eastAsia"/>
        </w:rPr>
        <w:br/>
      </w:r>
      <w:r>
        <w:rPr>
          <w:rFonts w:hint="eastAsia"/>
        </w:rPr>
        <w:t>　　　　二、废水处理药剂行业劣势</w:t>
      </w:r>
      <w:r>
        <w:rPr>
          <w:rFonts w:hint="eastAsia"/>
        </w:rPr>
        <w:br/>
      </w:r>
      <w:r>
        <w:rPr>
          <w:rFonts w:hint="eastAsia"/>
        </w:rPr>
        <w:t>　　　　三、废水处理药剂市场机会</w:t>
      </w:r>
      <w:r>
        <w:rPr>
          <w:rFonts w:hint="eastAsia"/>
        </w:rPr>
        <w:br/>
      </w:r>
      <w:r>
        <w:rPr>
          <w:rFonts w:hint="eastAsia"/>
        </w:rPr>
        <w:t>　　　　四、废水处理药剂市场威胁</w:t>
      </w:r>
      <w:r>
        <w:rPr>
          <w:rFonts w:hint="eastAsia"/>
        </w:rPr>
        <w:br/>
      </w:r>
      <w:r>
        <w:rPr>
          <w:rFonts w:hint="eastAsia"/>
        </w:rPr>
        <w:t>　　第二节 废水处理药剂行业风险及对策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2025-2031年中国废水处理药剂行业前景与发展趋势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2024-2025年废水处理药剂行业发展环境分析</w:t>
      </w:r>
      <w:r>
        <w:rPr>
          <w:rFonts w:hint="eastAsia"/>
        </w:rPr>
        <w:br/>
      </w:r>
      <w:r>
        <w:rPr>
          <w:rFonts w:hint="eastAsia"/>
        </w:rPr>
        <w:t>　　　　一、废水处理药剂行业主管部门与监管体制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二、废水处理药剂行业主要法律法规及政策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三、废水处理药剂行业标准与质量监管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2025-2031年废水处理药剂行业发展趋势与方向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2025-2031年废水处理药剂行业发展潜力与机遇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废水处理药剂行业研究结论与建议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中~智~林~：废水处理药剂行业发展建议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废水处理药剂行业历程</w:t>
      </w:r>
      <w:r>
        <w:rPr>
          <w:rFonts w:hint="eastAsia"/>
        </w:rPr>
        <w:br/>
      </w:r>
      <w:r>
        <w:rPr>
          <w:rFonts w:hint="eastAsia"/>
        </w:rPr>
        <w:t>　　图表 废水处理药剂行业生命周期</w:t>
      </w:r>
      <w:r>
        <w:rPr>
          <w:rFonts w:hint="eastAsia"/>
        </w:rPr>
        <w:br/>
      </w:r>
      <w:r>
        <w:rPr>
          <w:rFonts w:hint="eastAsia"/>
        </w:rPr>
        <w:t>　　图表 废水处理药剂行业产业链分析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2019-2024年中国废水处理药剂行业市场规模及增长情况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2019-2024年废水处理药剂行业市场容量分析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2019-2024年中国废水处理药剂行业产能统计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2019-2024年中国废水处理药剂行业产量及增长趋势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2019-2024年中国废水处理药剂市场需求量及增速统计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2024年中国废水处理药剂行业需求领域分布格局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2019-2024年中国废水处理药剂行业销售收入分析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2019-2024年中国废水处理药剂行业盈利情况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2019-2024年中国废水处理药剂行业利润总额统计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2019-2024年中国废水处理药剂进口数量分析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2019-2024年中国废水处理药剂进口金额分析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2019-2024年中国废水处理药剂出口数量分析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2019-2024年中国废水处理药剂出口金额分析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2024年中国废水处理药剂进口国家及地区分析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2024年中国废水处理药剂出口国家及地区分析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2019-2024年中国废水处理药剂行业企业数量情况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2019-2024年中国废水处理药剂行业企业平均规模情况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**地区废水处理药剂市场规模及增长情况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**地区废水处理药剂行业市场需求情况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**地区废水处理药剂市场规模及增长情况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**地区废水处理药剂行业市场需求情况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**地区废水处理药剂市场规模及增长情况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**地区废水处理药剂行业市场需求情况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**地区废水处理药剂市场规模及增长情况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**地区废水处理药剂行业市场需求情况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废水处理药剂重点企业（一）基本信息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废水处理药剂重点企业（一）经营情况分析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废水处理药剂重点企业（一）主要经济指标情况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废水处理药剂重点企业（一）盈利能力情况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废水处理药剂重点企业（一）偿债能力情况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废水处理药剂重点企业（一）运营能力情况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废水处理药剂重点企业（一）成长能力情况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废水处理药剂重点企业（二）基本信息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废水处理药剂重点企业（二）经营情况分析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废水处理药剂重点企业（二）主要经济指标情况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废水处理药剂重点企业（二）盈利能力情况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废水处理药剂重点企业（二）偿债能力情况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废水处理药剂重点企业（二）运营能力情况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废水处理药剂重点企业（二）成长能力情况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废水处理药剂重点企业（三）基本信息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废水处理药剂重点企业（三）经营情况分析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废水处理药剂重点企业（三）主要经济指标情况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废水处理药剂重点企业（三）盈利能力情况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废水处理药剂重点企业（三）偿债能力情况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废水处理药剂重点企业（三）运营能力情况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废水处理药剂重点企业（三）成长能力情况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2025-2031年中国废水处理药剂行业产能预测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2025-2031年中国废水处理药剂行业产量预测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2025-2031年中国废水处理药剂市场需求量预测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2025-2031年中国废水处理药剂行业供需平衡预测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2025-2031年中国废水处理药剂市场容量预测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2025-2031年中国废水处理药剂市场规模预测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2025-2031年中国废水处理药剂市场前景分析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2025-2031年中国废水处理药剂发展趋势预测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806912b4c4865" w:history="1">
        <w:r>
          <w:rPr>
            <w:rStyle w:val="Hyperlink"/>
          </w:rPr>
          <w:t>2025-2031年中国废水处理药剂市场研究与前景趋势分析报告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806912b4c4865" w:history="1">
        <w:r>
          <w:rPr>
            <w:rStyle w:val="Hyperlink"/>
          </w:rPr>
          <w:t>https://www.20087.com/2/95/FeiShuiChuLiYaoJiShiChangQianJingFenXi.html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热点：污水处理剂、废水处理药剂厂、污水处理常用4种药剂、废水处理药剂生产厂家、水质检测常规六项、废水处理药剂知识大全、农村井水去哪里检测、废水处理药剂售卖违法吗、农村饮用水一体化净水设备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44af5463442ba" w:history="1">
      <w:r>
        <w:rPr>
          <w:rStyle w:val="Hyperlink"/>
        </w:rPr>
        <w:t>2025-2031年中国废水处理药剂市场研究与前景趋势分析报告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eiShuiChuLiYaoJiShiChangQianJingFenXi.html" TargetMode="External" Id="R244806912b4c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eiShuiChuLiYaoJiShiChangQianJingFenXi.html" TargetMode="External" Id="Rc5644af54634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2025-09-14T08:50:43Z</dcterms:created>
  <dcterms:modified xsi:type="dcterms:W3CDTF">2025-09-14T09:50:43Z</dcterms:modified>
  <dc:subject>2025-2031年中国废水处理药剂市场研究与前景趋势分析报告</dc:subject>
  <dc:title>2025-2031年中国废水处理药剂市场研究与前景趋势分析报告</dc:title>
  <cp:keywords>2025-2031年中国废水处理药剂市场研究与前景趋势分析报告</cp:keywords>
  <dc:description>2025-2031年中国废水处理药剂市场研究与前景趋势分析报告</dc:description>
</cp:coreProperties>
</file>