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2e43740f4d44" w:history="1">
              <w:r>
                <w:rPr>
                  <w:rStyle w:val="Hyperlink"/>
                </w:rPr>
                <w:t>2026-2032年中国固体废物处理服务行业研究分析与发展前景报告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2e43740f4d44" w:history="1">
              <w:r>
                <w:rPr>
                  <w:rStyle w:val="Hyperlink"/>
                </w:rPr>
                <w:t>2026-2032年中国固体废物处理服务行业研究分析与发展前景报告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92e43740f4d44" w:history="1">
                <w:r>
                  <w:rPr>
                    <w:rStyle w:val="Hyperlink"/>
                  </w:rPr>
                  <w:t>https://www.20087.com/3/05/GuTiFeiWuChuLiFuWuHangYeFaZhanQianJing.html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处理服务涵盖生活垃圾、工业固废、危险废物及建筑垃圾的收集、转运、分拣、资源化与无害化处置全过程，是城市环境治理与循环经济体系的核心环节。目前，服务模式正从单一填埋或焚烧向“分类—回收—再生—高值利用”全链条升级，机械生物处理（MBT）、厌氧消化、热解气化及水泥窑协同处置等技术路径日益成熟。政策驱动显著，生活垃圾分类制度全面推行、新《固废法》强化生产者责任延伸、以及“无废城市”建设试点，共同倒逼处理体系精细化与透明化。头部环保企业通过智慧环卫平台实现收运路线优化、车辆调度与处理厂负荷匹配，提升运营效率。然而，区域发展不均衡、再生产品市场接受度低、危废跨省转移审批复杂及二次污染防控压力，仍是行业可持续发展的主要障碍。</w:t>
      </w:r>
      <w:r>
        <w:rPr>
          <w:rFonts w:hint="eastAsia"/>
        </w:rPr>
        <w:br/>
      </w:r>
      <w:r>
        <w:rPr>
          <w:rFonts w:hint="eastAsia"/>
        </w:rPr>
        <w:t>　　未来，固体废物处理服务将加速向数字化、低碳化与产业协同化方向演进。市场调研网指出，物联网与区块链技术将贯穿废物全生命周期，实现从产生源到最终处置/再生的可信追溯，支撑碳足迹核算与绿色供应链认证。在技术层面，高选择性分选（如AI视觉+机器人抓取）、有机废物定向发酵制化学品、以及废塑料化学回收制单体等高值化路径将突破经济性瓶颈。服务模式亦将从“处理收费”转向“资源收益共享”，例如与制造业共建再生原料保供协议，或为电商平台提供包装逆向物流闭环方案。在“双碳”战略下，固体废物处理设施将更多耦合可再生能源（如沼气发电、余热利用），并向综合能源站转型。最终，固体废物处理服务将超越末端治理角色，成为物质流管理与城市矿山开发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92e43740f4d44" w:history="1">
        <w:r>
          <w:rPr>
            <w:rStyle w:val="Hyperlink"/>
          </w:rPr>
          <w:t>2026-2032年中国固体废物处理服务行业研究分析与发展前景报告</w:t>
        </w:r>
      </w:hyperlink>
      <w:r>
        <w:rPr>
          <w:rFonts w:hint="eastAsia"/>
        </w:rPr>
        <w:t>》，2025年固体废物处理服务行业市场规模达 亿元，预计2032年市场规模将达 亿元，期间年均复合增长率（CAGR）达 %。报告基于国家统计局及固体废物处理服务行业协会的权威数据，全面调研了固体废物处理服务行业的市场规模、市场需求、产业链结构及价格变动，并对固体废物处理服务细分市场进行了深入分析。报告详细剖析了固体废物处理服务市场竞争格局，重点关注品牌影响力及重点企业的运营表现，同时科学预测了固体废物处理服务市场前景与发展趋势，识别了行业潜在的风险与机遇。通过专业、科学的研究方法，报告为固体废物处理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固体废物处理服务产业概述</w:t>
      </w:r>
      <w:r>
        <w:rPr>
          <w:rFonts w:hint="eastAsia"/>
        </w:rPr>
        <w:br/>
      </w:r>
      <w:r>
        <w:rPr>
          <w:rFonts w:hint="eastAsia"/>
        </w:rPr>
        <w:t>　　第一节 固体废物处理服务定义与分类</w:t>
      </w:r>
      <w:r>
        <w:rPr>
          <w:rFonts w:hint="eastAsia"/>
        </w:rPr>
        <w:br/>
      </w:r>
      <w:r>
        <w:rPr>
          <w:rFonts w:hint="eastAsia"/>
        </w:rPr>
        <w:t>　　第二节 固体废物处理服务产业链结构及关键环节剖析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固体废物处理服务商业模式与盈利模式解析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固体废物处理服务经济指标与行业评估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全球固体废物处理服务市场发展综述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2020-2025年全球固体废物处理服务市场规模及增长趋势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主要国家与地区固体废物处理服务市场对比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2026-2032年全球固体废物处理服务行业发展趋势与前景预测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国际固体废物处理服务市场发展趋势及对我国启示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二、对我国固体废物处理服务市场的借鉴意义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固体废物处理服务市场的总体规模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一、2020-2025年固体废物处理服务市场规模变化及趋势分析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二、2026年固体废物处理服务行业市场规模特点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固体废物处理服务市场规模的构成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一、固体废物处理服务客户群体特征与偏好分析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二、不同类型固体废物处理服务市场规模分布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三、各地区固体废物处理服务市场规模差异与特点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固体废物处理服务市场规模的预测与展望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一、未来几年固体废物处理服务市场规模增长预测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2025-2026年固体废物处理服务行业技术发展现状及趋势分析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固体废物处理服务行业技术发展现状分析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国内外固体废物处理服务行业技术差距分析及差距形成的主要原因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固体废物处理服务行业技术发展方向、趋势预测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提升固体废物处理服务行业技术能力策略建议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2020-2025年中国固体废物处理服务行业总体发展与财务状况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2020-2025年固体废物处理服务行业规模情况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一、固体废物处理服务行业企业数量规模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二、固体废物处理服务行业从业人员规模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三、固体废物处理服务行业市场敏感性分析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2020-2025年固体废物处理服务行业财务能力分析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一、固体废物处理服务行业盈利能力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二、固体废物处理服务行业偿债能力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三、固体废物处理服务行业营运能力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四、固体废物处理服务行业发展能力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中国固体废物处理服务行业细分市场调研与机会挖掘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固体废物处理服务细分市场（一）市场调研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固体废物处理服务细分市场（二）市场调研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中国固体废物处理服务行业区域市场调研分析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2020-2025年中国固体废物处理服务行业重点区域调研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一、重点地区（一）固体废物处理服务市场规模与特点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二、重点地区（二）固体废物处理服务市场规模及特点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三、重点地区（三）固体废物处理服务市场规模及特点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四、重点地区（四）固体废物处理服务市场规模及特点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不同区域固体废物处理服务市场的对比与启示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二、固体废物处理服务市场拓展策略与建议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中国固体废物处理服务行业的营销渠道与客户分析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固体废物处理服务行业渠道分析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二、各类渠道对固体废物处理服务行业的影响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三、主要固体废物处理服务企业渠道策略研究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固体废物处理服务行业客户分析与定位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中国固体废物处理服务行业竞争格局及策略选择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固体废物处理服务行业总体市场竞争状况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一、固体废物处理服务行业竞争结构分析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二、固体废物处理服务企业竞争格局与集中度评估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三、固体废物处理服务行业SWOT分析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固体废物处理服务行业重点企业调研分析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固体废物处理服务企业发展策略分析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固体废物处理服务市场与销售策略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固体废物处理服务品牌战略思考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中国固体废物处理服务行业发展环境分析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二、固体废物处理服务行业主管部门、监管体制及相关政策法规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3、固体废物处理服务行业的主要法律、法规和政策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4、2026年固体废物处理服务行业法律法规和政策对行业的影响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二、固体废物处理服务消费者需求分析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一、固体废物处理服务技术的应用与创新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二、固体废物处理服务行业发展的技术趋势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2026-2032年固体废物处理服务行业展趋势预测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2026-2032年固体废物处理服务市场发展前景分析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一、固体废物处理服务市场发展潜力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二、固体废物处理服务市场前景分析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三、固体废物处理服务细分行业发展前景分析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2026-2032年固体废物处理服务发展趋势预测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一、固体废物处理服务发展趋势预测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二、固体废物处理服务市场规模预测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三、固体废物处理服务细分市场发展趋势预测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未来固体废物处理服务行业挑战与机遇探讨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一、固体废物处理服务行业挑战</w:t>
      </w:r>
      <w:r>
        <w:rPr>
          <w:rFonts w:hint="eastAsia"/>
        </w:rPr>
        <w:br/>
      </w:r>
      <w:r>
        <w:rPr>
          <w:rFonts w:hint="eastAsia"/>
        </w:rPr>
        <w:t>　　　　二、固体废物处理服务行业机遇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固体废物处理服务行业研究结论及建议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对固体废物处理服务行业发展的建议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中^智^林^：对固体废物处理服务企业和投资者的建议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固体废物处理服务行业现状</w:t>
      </w:r>
      <w:r>
        <w:rPr>
          <w:rFonts w:hint="eastAsia"/>
        </w:rPr>
        <w:br/>
      </w:r>
      <w:r>
        <w:rPr>
          <w:rFonts w:hint="eastAsia"/>
        </w:rPr>
        <w:t>　　图表 固体废物处理服务行业产业链调研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2020-2025年固体废物处理服务行业市场容量统计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2020-2025年中国固体废物处理服务行业市场规模情况</w:t>
      </w:r>
      <w:r>
        <w:rPr>
          <w:rFonts w:hint="eastAsia"/>
        </w:rPr>
        <w:br/>
      </w:r>
      <w:r>
        <w:rPr>
          <w:rFonts w:hint="eastAsia"/>
        </w:rPr>
        <w:t>　　图表 固体废物处理服务行业动态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2020-2025年中国固体废物处理服务行业经营效益分析</w:t>
      </w:r>
      <w:r>
        <w:rPr>
          <w:rFonts w:hint="eastAsia"/>
        </w:rPr>
        <w:br/>
      </w:r>
      <w:r>
        <w:rPr>
          <w:rFonts w:hint="eastAsia"/>
        </w:rPr>
        <w:t>　　图表 固体废物处理服务行业竞争对手分析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**地区固体废物处理服务市场规模</w:t>
      </w:r>
      <w:r>
        <w:rPr>
          <w:rFonts w:hint="eastAsia"/>
        </w:rPr>
        <w:br/>
      </w:r>
      <w:r>
        <w:rPr>
          <w:rFonts w:hint="eastAsia"/>
        </w:rPr>
        <w:t>　　图表 **地区固体废物处理服务行业市场需求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**地区固体废物处理服务市场调研</w:t>
      </w:r>
      <w:r>
        <w:rPr>
          <w:rFonts w:hint="eastAsia"/>
        </w:rPr>
        <w:br/>
      </w:r>
      <w:r>
        <w:rPr>
          <w:rFonts w:hint="eastAsia"/>
        </w:rPr>
        <w:t>　　图表 **地区固体废物处理服务行业市场需求分析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**地区固体废物处理服务市场规模</w:t>
      </w:r>
      <w:r>
        <w:rPr>
          <w:rFonts w:hint="eastAsia"/>
        </w:rPr>
        <w:br/>
      </w:r>
      <w:r>
        <w:rPr>
          <w:rFonts w:hint="eastAsia"/>
        </w:rPr>
        <w:t>　　图表 **地区固体废物处理服务行业市场需求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**地区固体废物处理服务市场调研</w:t>
      </w:r>
      <w:r>
        <w:rPr>
          <w:rFonts w:hint="eastAsia"/>
        </w:rPr>
        <w:br/>
      </w:r>
      <w:r>
        <w:rPr>
          <w:rFonts w:hint="eastAsia"/>
        </w:rPr>
        <w:t>　　图表 **地区固体废物处理服务行业市场需求分析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固体废物处理服务重点企业（二）成长能力情况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2026-2032年中国固体废物处理服务行业发展趋势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2e43740f4d44" w:history="1">
        <w:r>
          <w:rPr>
            <w:rStyle w:val="Hyperlink"/>
          </w:rPr>
          <w:t>2026-2032年中国固体废物处理服务行业研究分析与发展前景报告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92e43740f4d44" w:history="1">
        <w:r>
          <w:rPr>
            <w:rStyle w:val="Hyperlink"/>
          </w:rPr>
          <w:t>https://www.20087.com/3/05/GuTiFeiWuChuLiFuWuHangYeFaZhanQianJing.html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物处置、固体废物处理服务岗位、工业固体废物处理、固体废物处理服务内容、什么是固体废物、固体废物处理中心是干嘛的、一般固体废物如何处置、固体废物处理与处置需要什么资质、固体废物综合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8e63ae8d4c49" w:history="1">
      <w:r>
        <w:rPr>
          <w:rStyle w:val="Hyperlink"/>
        </w:rPr>
        <w:t>2026-2032年中国固体废物处理服务行业研究分析与发展前景报告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TiFeiWuChuLiFuWuHangYeFaZhanQianJing.html" TargetMode="External" Id="R25892e43740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TiFeiWuChuLiFuWuHangYeFaZhanQianJing.html" TargetMode="External" Id="R39958e63ae8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2026-03-05T03:32:42Z</dcterms:created>
  <dcterms:modified xsi:type="dcterms:W3CDTF">2026-03-05T04:32:42Z</dcterms:modified>
  <dc:subject>2026-2032年中国固体废物处理服务行业研究分析与发展前景报告</dc:subject>
  <dc:title>2026-2032年中国固体废物处理服务行业研究分析与发展前景报告</dc:title>
  <cp:keywords>2026-2032年中国固体废物处理服务行业研究分析与发展前景报告</cp:keywords>
  <dc:description>2026-2032年中国固体废物处理服务行业研究分析与发展前景报告</dc:description>
</cp:coreProperties>
</file>