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58b90abc943c6" w:history="1">
              <w:r>
                <w:rPr>
                  <w:rStyle w:val="Hyperlink"/>
                </w:rPr>
                <w:t>2023-2029年中国风琴市场研究分析及发展前景预测报告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58b90abc943c6" w:history="1">
              <w:r>
                <w:rPr>
                  <w:rStyle w:val="Hyperlink"/>
                </w:rPr>
                <w:t>2023-2029年中国风琴市场研究分析及发展前景预测报告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58b90abc943c6" w:history="1">
                <w:r>
                  <w:rPr>
                    <w:rStyle w:val="Hyperlink"/>
                  </w:rPr>
                  <w:t>https://www.20087.com/3/35/FengQinShiChangQianJing.html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琴是一种历史悠久的键盘乐器，近年来随着音乐教育的普及和技术的进步，风琴市场呈现出多样化的发展趋势。目前市场上，风琴不仅保留了传统经典的设计和音色，而且还融合了现代电子技术，能够模拟多种乐器的声音，增加了演奏的灵活性和趣味性。此外，一些高端风琴还配备了自动演奏功能和智能教学系统，为初学者提供了更加便捷的学习途径。</w:t>
      </w:r>
      <w:r>
        <w:rPr>
          <w:rFonts w:hint="eastAsia"/>
        </w:rPr>
        <w:br/>
      </w:r>
      <w:r>
        <w:rPr>
          <w:rFonts w:hint="eastAsia"/>
        </w:rPr>
        <w:t>　　未来，风琴将朝着更加个性化、智能化和教育化的方向发展。一方面，通过集成人工智能技术，风琴将能够实现更加真实的音色模拟和更加自然的演奏体验，满足不同演奏者的需求。另一方面，随着音乐教育市场的增长，风琴将更加注重教育功能的开发，如提供在线课程、智能评分等服务，帮助学生提高演奏技巧。此外，随着个性化定制服务的兴起，提供定制化设计和音色配置的风琴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58b90abc943c6" w:history="1">
        <w:r>
          <w:rPr>
            <w:rStyle w:val="Hyperlink"/>
          </w:rPr>
          <w:t>2023-2029年中国风琴市场研究分析及发展前景预测报告</w:t>
        </w:r>
      </w:hyperlink>
      <w:r>
        <w:rPr>
          <w:rFonts w:hint="eastAsia"/>
        </w:rPr>
        <w:t>》依托多年来对风琴行业的监测研究，结合风琴行业历年供需关系变化规律、风琴产品消费结构、应用领域、风琴市场发展环境、风琴相关政策扶持等，对风琴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658b90abc943c6" w:history="1">
        <w:r>
          <w:rPr>
            <w:rStyle w:val="Hyperlink"/>
          </w:rPr>
          <w:t>2023-2029年中国风琴市场研究分析及发展前景预测报告</w:t>
        </w:r>
      </w:hyperlink>
      <w:r>
        <w:rPr>
          <w:rFonts w:hint="eastAsia"/>
        </w:rPr>
        <w:t>还向投资人全面的呈现了风琴重点企业和风琴行业相关项目现状、风琴未来发展潜力，风琴投资进入机会、风琴风险控制、以及应对风险对策。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风琴市场特点分析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2022-2023年风琴行业环境分析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中国风琴行业政策环境分析</w:t>
      </w:r>
      <w:r>
        <w:rPr>
          <w:rFonts w:hint="eastAsia"/>
        </w:rPr>
        <w:br/>
      </w:r>
      <w:r>
        <w:rPr>
          <w:rFonts w:hint="eastAsia"/>
        </w:rPr>
        <w:t>　　　　一、风琴产业政策分析</w:t>
      </w:r>
      <w:r>
        <w:rPr>
          <w:rFonts w:hint="eastAsia"/>
        </w:rPr>
        <w:br/>
      </w:r>
      <w:r>
        <w:rPr>
          <w:rFonts w:hint="eastAsia"/>
        </w:rPr>
        <w:t>　　　　二、相关风琴产业政策影响分析</w:t>
      </w:r>
      <w:r>
        <w:rPr>
          <w:rFonts w:hint="eastAsia"/>
        </w:rPr>
        <w:br/>
      </w:r>
      <w:r>
        <w:rPr>
          <w:rFonts w:hint="eastAsia"/>
        </w:rPr>
        <w:t>　　第三节 中国风琴行业技术环境分析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一、中国风琴技术发展概况</w:t>
      </w:r>
      <w:r>
        <w:rPr>
          <w:rFonts w:hint="eastAsia"/>
        </w:rPr>
        <w:br/>
      </w:r>
      <w:r>
        <w:rPr>
          <w:rFonts w:hint="eastAsia"/>
        </w:rPr>
        <w:t>　　　　二、中国风琴产品工艺特点或流程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三、中国风琴行业技术发展趋势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全球风琴市场分析</w:t>
      </w:r>
      <w:r>
        <w:rPr>
          <w:rFonts w:hint="eastAsia"/>
        </w:rPr>
        <w:br/>
      </w:r>
      <w:r>
        <w:rPr>
          <w:rFonts w:hint="eastAsia"/>
        </w:rPr>
        <w:t>　　第一节 风琴产能分析及预测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一、2018-2023年全球风琴产能分析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二、2023-2029年全球风琴产能预测</w:t>
      </w:r>
      <w:r>
        <w:rPr>
          <w:rFonts w:hint="eastAsia"/>
        </w:rPr>
        <w:br/>
      </w:r>
      <w:r>
        <w:rPr>
          <w:rFonts w:hint="eastAsia"/>
        </w:rPr>
        <w:t>　　第二节 风琴产品产量分析及预测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一、2018-2023年全球风琴产量分析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二、2023-2029年全球风琴产量预测</w:t>
      </w:r>
      <w:r>
        <w:rPr>
          <w:rFonts w:hint="eastAsia"/>
        </w:rPr>
        <w:br/>
      </w:r>
      <w:r>
        <w:rPr>
          <w:rFonts w:hint="eastAsia"/>
        </w:rPr>
        <w:t>　　第三节 风琴市场需求分析及预测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一、2018-2023年全球风琴市场需求分析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二、2023-2029年全球风琴市场需求预测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中国风琴市场分析</w:t>
      </w:r>
      <w:r>
        <w:rPr>
          <w:rFonts w:hint="eastAsia"/>
        </w:rPr>
        <w:br/>
      </w:r>
      <w:r>
        <w:rPr>
          <w:rFonts w:hint="eastAsia"/>
        </w:rPr>
        <w:t>　　第一节 风琴市场现状分析及预测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一、2018-2023年中国风琴市场规模分析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二、2023-2029年中国风琴市场规模预测</w:t>
      </w:r>
      <w:r>
        <w:rPr>
          <w:rFonts w:hint="eastAsia"/>
        </w:rPr>
        <w:br/>
      </w:r>
      <w:r>
        <w:rPr>
          <w:rFonts w:hint="eastAsia"/>
        </w:rPr>
        <w:t>　　第二节 风琴产品产能分析及预测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一、2018-2023年中国风琴产能分析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二、2023-2029年中国风琴产能预测</w:t>
      </w:r>
      <w:r>
        <w:rPr>
          <w:rFonts w:hint="eastAsia"/>
        </w:rPr>
        <w:br/>
      </w:r>
      <w:r>
        <w:rPr>
          <w:rFonts w:hint="eastAsia"/>
        </w:rPr>
        <w:t>　　第三节 风琴产品产量分析及预测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一、2018-2023年中国风琴产量分析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二、2023-2029年中国风琴产量预测</w:t>
      </w:r>
      <w:r>
        <w:rPr>
          <w:rFonts w:hint="eastAsia"/>
        </w:rPr>
        <w:br/>
      </w:r>
      <w:r>
        <w:rPr>
          <w:rFonts w:hint="eastAsia"/>
        </w:rPr>
        <w:t>　　第四节 风琴市场需求分析及预测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一、2018-2023年中国风琴市场需求分析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二、2023-2029年中国风琴市场需求预测</w:t>
      </w:r>
      <w:r>
        <w:rPr>
          <w:rFonts w:hint="eastAsia"/>
        </w:rPr>
        <w:br/>
      </w:r>
      <w:r>
        <w:rPr>
          <w:rFonts w:hint="eastAsia"/>
        </w:rPr>
        <w:t>　　第五节 风琴进出口数据分析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一、2018-2023年中国风琴进出口数据分析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二、2023-2029年国内风琴产品未来进出口情况预测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风琴产业渠道分析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2022-2023年国内风琴产品的需求地域分布结构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2018-2023年中国风琴产品重点区域市场消费情况分析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2022-2023年国内风琴产品的经销模式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风琴行业国际化营销模式分析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2022-2023年国内风琴产品生产及销售投资运作模式分析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风琴主要生产厂商发展概况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风琴行业相关产业分析</w:t>
      </w:r>
      <w:r>
        <w:rPr>
          <w:rFonts w:hint="eastAsia"/>
        </w:rPr>
        <w:br/>
      </w:r>
      <w:r>
        <w:rPr>
          <w:rFonts w:hint="eastAsia"/>
        </w:rPr>
        <w:t>　　第一节 风琴行业产业链概述</w:t>
      </w:r>
      <w:r>
        <w:rPr>
          <w:rFonts w:hint="eastAsia"/>
        </w:rPr>
        <w:br/>
      </w:r>
      <w:r>
        <w:rPr>
          <w:rFonts w:hint="eastAsia"/>
        </w:rPr>
        <w:t>　　第二节 风琴上游行业发展状况分析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风琴下游行业发展情况分析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未来几年中国风琴行业竞争格局发展趋势分析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2023-2029年风琴行业前景展望与趋势预测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风琴行业投资价值分析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一、2023-2029年国内风琴行业盈利能力分析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二、2023-2029年国内风琴行业偿债能力分析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三、2023-2029年国内风琴产品投资收益率分析预测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四、2023-2029年国内风琴行业运营效率分析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2023-2029年国内风琴行业投资机会分析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一、国内强劲的经济增长对风琴行业的支撑因素分析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二、下游行业的需求对风琴行业的推动因素分析</w:t>
      </w:r>
      <w:r>
        <w:rPr>
          <w:rFonts w:hint="eastAsia"/>
        </w:rPr>
        <w:br/>
      </w:r>
      <w:r>
        <w:rPr>
          <w:rFonts w:hint="eastAsia"/>
        </w:rPr>
        <w:t>　　　　三、风琴产品相关产业的发展对风琴行业的带动因素分析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2023-2029年国内风琴行业投资热点及未来投资方向分析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2023-2029年国内风琴行业未来市场发展前景预测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2023-2029年风琴行业投资战略研究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2023-2029年中国风琴行业发展的关键要素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2023-2029年中国风琴投资机会分析</w:t>
      </w:r>
      <w:r>
        <w:rPr>
          <w:rFonts w:hint="eastAsia"/>
        </w:rPr>
        <w:br/>
      </w:r>
      <w:r>
        <w:rPr>
          <w:rFonts w:hint="eastAsia"/>
        </w:rPr>
        <w:t>　　　　一、风琴行业投资前景</w:t>
      </w:r>
      <w:r>
        <w:rPr>
          <w:rFonts w:hint="eastAsia"/>
        </w:rPr>
        <w:br/>
      </w:r>
      <w:r>
        <w:rPr>
          <w:rFonts w:hint="eastAsia"/>
        </w:rPr>
        <w:t>　　　　二、风琴行业投资热点</w:t>
      </w:r>
      <w:r>
        <w:rPr>
          <w:rFonts w:hint="eastAsia"/>
        </w:rPr>
        <w:br/>
      </w:r>
      <w:r>
        <w:rPr>
          <w:rFonts w:hint="eastAsia"/>
        </w:rPr>
        <w:t>　　　　三、风琴行业投资区域</w:t>
      </w:r>
      <w:r>
        <w:rPr>
          <w:rFonts w:hint="eastAsia"/>
        </w:rPr>
        <w:br/>
      </w:r>
      <w:r>
        <w:rPr>
          <w:rFonts w:hint="eastAsia"/>
        </w:rPr>
        <w:t>　　　　四、风琴行业投资吸引力分析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2023-2029年中国风琴投资风险分析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中^智^林－业内权威专家对风琴项目的投资建议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2018-2023年中国风琴市场需求量及增速统计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2018-2023年中国风琴行业市场规模及增长情况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58b90abc943c6" w:history="1">
        <w:r>
          <w:rPr>
            <w:rStyle w:val="Hyperlink"/>
          </w:rPr>
          <w:t>2023-2029年中国风琴市场研究分析及发展前景预测报告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58b90abc943c6" w:history="1">
        <w:r>
          <w:rPr>
            <w:rStyle w:val="Hyperlink"/>
          </w:rPr>
          <w:t>https://www.20087.com/3/35/FengQinShiChangQianJing.html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26956e189469a" w:history="1">
      <w:r>
        <w:rPr>
          <w:rStyle w:val="Hyperlink"/>
        </w:rPr>
        <w:t>2023-2029年中国风琴市场研究分析及发展前景预测报告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engQinShiChangQianJing.html" TargetMode="External" Id="R27658b90abc9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engQinShiChangQianJing.html" TargetMode="External" Id="R7b026956e189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2023-01-02T01:35:00Z</dcterms:created>
  <dcterms:modified xsi:type="dcterms:W3CDTF">2023-01-02T02:35:00Z</dcterms:modified>
  <dc:subject>2023-2029年中国风琴市场研究分析及发展前景预测报告</dc:subject>
  <dc:title>2023-2029年中国风琴市场研究分析及发展前景预测报告</dc:title>
  <cp:keywords>2023-2029年中国风琴市场研究分析及发展前景预测报告</cp:keywords>
  <dc:description>2023-2029年中国风琴市场研究分析及发展前景预测报告</dc:description>
</cp:coreProperties>
</file>